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C1B" w:rsidRDefault="00E74C1B" w:rsidP="00CD2E99">
      <w:pPr>
        <w:jc w:val="center"/>
        <w:rPr>
          <w:sz w:val="84"/>
          <w:szCs w:val="84"/>
        </w:rPr>
      </w:pPr>
    </w:p>
    <w:p w:rsidR="00E74C1B" w:rsidRDefault="00E74C1B" w:rsidP="00CD2E99">
      <w:pPr>
        <w:jc w:val="center"/>
        <w:rPr>
          <w:sz w:val="84"/>
          <w:szCs w:val="84"/>
        </w:rPr>
      </w:pPr>
    </w:p>
    <w:p w:rsidR="00E74C1B" w:rsidRDefault="00E74C1B" w:rsidP="00CD2E99">
      <w:pPr>
        <w:jc w:val="center"/>
        <w:rPr>
          <w:sz w:val="84"/>
          <w:szCs w:val="84"/>
        </w:rPr>
      </w:pPr>
    </w:p>
    <w:p w:rsidR="00E74C1B" w:rsidRPr="00F63C54" w:rsidRDefault="00E74C1B" w:rsidP="00CD2E99">
      <w:pPr>
        <w:jc w:val="center"/>
        <w:rPr>
          <w:rFonts w:ascii="方正小标宋_GBK" w:eastAsia="方正小标宋_GBK"/>
          <w:sz w:val="84"/>
          <w:szCs w:val="84"/>
        </w:rPr>
      </w:pPr>
      <w:r w:rsidRPr="00F63C54">
        <w:rPr>
          <w:rFonts w:ascii="方正小标宋_GBK" w:eastAsia="方正小标宋_GBK" w:hint="eastAsia"/>
          <w:sz w:val="84"/>
          <w:szCs w:val="84"/>
        </w:rPr>
        <w:t>白城市退役军人事务局</w:t>
      </w:r>
    </w:p>
    <w:p w:rsidR="00E74C1B" w:rsidRPr="00F63C54" w:rsidRDefault="00E74C1B" w:rsidP="00CD2E99">
      <w:pPr>
        <w:jc w:val="center"/>
        <w:rPr>
          <w:rFonts w:ascii="方正小标宋_GBK" w:eastAsia="方正小标宋_GBK"/>
          <w:sz w:val="84"/>
          <w:szCs w:val="84"/>
        </w:rPr>
      </w:pPr>
      <w:r w:rsidRPr="00F63C54">
        <w:rPr>
          <w:rFonts w:ascii="方正小标宋_GBK" w:eastAsia="方正小标宋_GBK" w:hint="eastAsia"/>
          <w:sz w:val="84"/>
          <w:szCs w:val="84"/>
        </w:rPr>
        <w:t>制度汇编</w:t>
      </w:r>
    </w:p>
    <w:p w:rsidR="00E74C1B" w:rsidRPr="00877A91" w:rsidRDefault="00E74C1B" w:rsidP="00CD2E99">
      <w:pPr>
        <w:jc w:val="center"/>
        <w:rPr>
          <w:rFonts w:ascii="楷体_GB2312" w:eastAsia="楷体_GB2312"/>
          <w:sz w:val="44"/>
          <w:szCs w:val="44"/>
        </w:rPr>
      </w:pPr>
    </w:p>
    <w:p w:rsidR="00E74C1B" w:rsidRPr="00B561EC" w:rsidRDefault="00E74C1B" w:rsidP="00CD2E99">
      <w:pPr>
        <w:jc w:val="center"/>
        <w:rPr>
          <w:rFonts w:ascii="楷体_GB2312" w:eastAsia="楷体_GB2312"/>
          <w:sz w:val="84"/>
          <w:szCs w:val="84"/>
        </w:rPr>
      </w:pPr>
    </w:p>
    <w:p w:rsidR="00E74C1B" w:rsidRPr="00B561EC" w:rsidRDefault="00E74C1B" w:rsidP="00CD2E99">
      <w:pPr>
        <w:jc w:val="center"/>
        <w:rPr>
          <w:rFonts w:ascii="楷体_GB2312" w:eastAsia="楷体_GB2312"/>
          <w:sz w:val="84"/>
          <w:szCs w:val="84"/>
        </w:rPr>
      </w:pPr>
    </w:p>
    <w:p w:rsidR="00E74C1B" w:rsidRDefault="00E74C1B" w:rsidP="00CD2E99">
      <w:pPr>
        <w:jc w:val="center"/>
        <w:rPr>
          <w:rFonts w:ascii="楷体_GB2312" w:eastAsia="楷体_GB2312"/>
          <w:sz w:val="44"/>
          <w:szCs w:val="44"/>
        </w:rPr>
      </w:pPr>
    </w:p>
    <w:p w:rsidR="00E74C1B" w:rsidRPr="008A1DBB" w:rsidRDefault="00E74C1B" w:rsidP="00CD2E99">
      <w:pPr>
        <w:jc w:val="center"/>
        <w:rPr>
          <w:rFonts w:ascii="楷体_GB2312" w:eastAsia="楷体_GB2312"/>
          <w:sz w:val="44"/>
          <w:szCs w:val="44"/>
        </w:rPr>
      </w:pPr>
    </w:p>
    <w:p w:rsidR="00E74C1B" w:rsidRDefault="00E74C1B" w:rsidP="00CD2E99">
      <w:pPr>
        <w:jc w:val="center"/>
        <w:rPr>
          <w:rFonts w:ascii="楷体_GB2312" w:eastAsia="楷体_GB2312"/>
          <w:sz w:val="44"/>
          <w:szCs w:val="44"/>
        </w:rPr>
        <w:sectPr w:rsidR="00E74C1B" w:rsidSect="00A509BE">
          <w:footerReference w:type="even" r:id="rId7"/>
          <w:footerReference w:type="default" r:id="rId8"/>
          <w:pgSz w:w="11906" w:h="16838" w:code="9"/>
          <w:pgMar w:top="2098" w:right="1474" w:bottom="1985" w:left="1588" w:header="851" w:footer="1378" w:gutter="0"/>
          <w:pgNumType w:start="1"/>
          <w:cols w:space="425"/>
          <w:titlePg/>
          <w:docGrid w:type="linesAndChars" w:linePitch="574" w:charSpace="-1683"/>
        </w:sectPr>
      </w:pPr>
      <w:r w:rsidRPr="00CD2E99">
        <w:rPr>
          <w:rFonts w:ascii="楷体_GB2312" w:eastAsia="楷体_GB2312"/>
          <w:sz w:val="44"/>
          <w:szCs w:val="44"/>
        </w:rPr>
        <w:t>2020</w:t>
      </w:r>
      <w:r w:rsidRPr="00CD2E99">
        <w:rPr>
          <w:rFonts w:ascii="楷体_GB2312" w:eastAsia="楷体_GB2312" w:hint="eastAsia"/>
          <w:sz w:val="44"/>
          <w:szCs w:val="44"/>
        </w:rPr>
        <w:t>年</w:t>
      </w:r>
      <w:r>
        <w:rPr>
          <w:rFonts w:ascii="楷体_GB2312" w:eastAsia="楷体_GB2312"/>
          <w:sz w:val="44"/>
          <w:szCs w:val="44"/>
        </w:rPr>
        <w:t>10</w:t>
      </w:r>
      <w:r w:rsidRPr="00CD2E99">
        <w:rPr>
          <w:rFonts w:ascii="楷体_GB2312" w:eastAsia="楷体_GB2312" w:hint="eastAsia"/>
          <w:sz w:val="44"/>
          <w:szCs w:val="44"/>
        </w:rPr>
        <w:t>月</w:t>
      </w:r>
    </w:p>
    <w:p w:rsidR="00E74C1B" w:rsidRPr="00B34FD7" w:rsidRDefault="00E74C1B" w:rsidP="00CD2E99">
      <w:pPr>
        <w:pStyle w:val="TOCHeading"/>
        <w:spacing w:before="0" w:line="240" w:lineRule="auto"/>
        <w:jc w:val="center"/>
        <w:rPr>
          <w:color w:val="auto"/>
          <w:sz w:val="44"/>
          <w:szCs w:val="44"/>
          <w:lang w:val="zh-CN"/>
        </w:rPr>
      </w:pPr>
      <w:r w:rsidRPr="0071153F">
        <w:rPr>
          <w:rFonts w:ascii="方正小标宋简体" w:eastAsia="方正小标宋简体" w:hint="eastAsia"/>
          <w:b/>
          <w:color w:val="auto"/>
          <w:sz w:val="44"/>
          <w:szCs w:val="44"/>
          <w:lang w:val="zh-CN"/>
        </w:rPr>
        <w:t>目　　录</w:t>
      </w:r>
    </w:p>
    <w:p w:rsidR="00E74C1B" w:rsidRDefault="00E74C1B" w:rsidP="00F956CB">
      <w:pPr>
        <w:pStyle w:val="TOC1"/>
      </w:pPr>
    </w:p>
    <w:p w:rsidR="00E74C1B" w:rsidRDefault="00E74C1B">
      <w:pPr>
        <w:pStyle w:val="TOC2"/>
        <w:rPr>
          <w:rFonts w:ascii="Times New Roman" w:eastAsia="宋体" w:hAnsi="Times New Roman"/>
          <w:noProof/>
          <w:kern w:val="2"/>
          <w:sz w:val="21"/>
          <w:szCs w:val="24"/>
        </w:rPr>
      </w:pPr>
      <w:r w:rsidRPr="00877A91">
        <w:rPr>
          <w:szCs w:val="32"/>
        </w:rPr>
        <w:fldChar w:fldCharType="begin"/>
      </w:r>
      <w:r w:rsidRPr="00877A91">
        <w:rPr>
          <w:szCs w:val="32"/>
        </w:rPr>
        <w:instrText xml:space="preserve"> TOC \o "1-3" \h \z \u </w:instrText>
      </w:r>
      <w:r w:rsidRPr="00877A91">
        <w:rPr>
          <w:szCs w:val="32"/>
        </w:rPr>
        <w:fldChar w:fldCharType="separate"/>
      </w:r>
      <w:hyperlink w:anchor="_Toc54690050" w:history="1">
        <w:r w:rsidRPr="002458DE">
          <w:rPr>
            <w:rStyle w:val="Hyperlink"/>
            <w:rFonts w:ascii="方正小标宋_GBK" w:eastAsia="方正小标宋_GBK" w:hint="eastAsia"/>
            <w:noProof/>
          </w:rPr>
          <w:t>党组会议制度</w:t>
        </w:r>
        <w:r>
          <w:rPr>
            <w:noProof/>
            <w:webHidden/>
          </w:rPr>
          <w:tab/>
        </w:r>
        <w:r>
          <w:rPr>
            <w:noProof/>
            <w:webHidden/>
          </w:rPr>
          <w:fldChar w:fldCharType="begin"/>
        </w:r>
        <w:r>
          <w:rPr>
            <w:noProof/>
            <w:webHidden/>
          </w:rPr>
          <w:instrText xml:space="preserve"> PAGEREF _Toc54690050 \h </w:instrText>
        </w:r>
        <w:r>
          <w:rPr>
            <w:noProof/>
          </w:rPr>
        </w:r>
        <w:r>
          <w:rPr>
            <w:noProof/>
            <w:webHidden/>
          </w:rPr>
          <w:fldChar w:fldCharType="separate"/>
        </w:r>
        <w:r>
          <w:rPr>
            <w:noProof/>
            <w:webHidden/>
          </w:rPr>
          <w:t>2</w:t>
        </w:r>
        <w:r>
          <w:rPr>
            <w:noProof/>
            <w:webHidden/>
          </w:rPr>
          <w:fldChar w:fldCharType="end"/>
        </w:r>
      </w:hyperlink>
    </w:p>
    <w:p w:rsidR="00E74C1B" w:rsidRDefault="00E74C1B">
      <w:pPr>
        <w:pStyle w:val="TOC2"/>
        <w:rPr>
          <w:rFonts w:ascii="Times New Roman" w:eastAsia="宋体" w:hAnsi="Times New Roman"/>
          <w:noProof/>
          <w:kern w:val="2"/>
          <w:sz w:val="21"/>
          <w:szCs w:val="24"/>
        </w:rPr>
      </w:pPr>
      <w:hyperlink w:anchor="_Toc54690051" w:history="1">
        <w:r w:rsidRPr="002458DE">
          <w:rPr>
            <w:rStyle w:val="Hyperlink"/>
            <w:rFonts w:ascii="方正小标宋_GBK" w:eastAsia="方正小标宋_GBK" w:hint="eastAsia"/>
            <w:noProof/>
          </w:rPr>
          <w:t>局长办公会议制度</w:t>
        </w:r>
        <w:r>
          <w:rPr>
            <w:noProof/>
            <w:webHidden/>
          </w:rPr>
          <w:tab/>
        </w:r>
        <w:r>
          <w:rPr>
            <w:noProof/>
            <w:webHidden/>
          </w:rPr>
          <w:fldChar w:fldCharType="begin"/>
        </w:r>
        <w:r>
          <w:rPr>
            <w:noProof/>
            <w:webHidden/>
          </w:rPr>
          <w:instrText xml:space="preserve"> PAGEREF _Toc54690051 \h </w:instrText>
        </w:r>
        <w:r>
          <w:rPr>
            <w:noProof/>
          </w:rPr>
        </w:r>
        <w:r>
          <w:rPr>
            <w:noProof/>
            <w:webHidden/>
          </w:rPr>
          <w:fldChar w:fldCharType="separate"/>
        </w:r>
        <w:r>
          <w:rPr>
            <w:noProof/>
            <w:webHidden/>
          </w:rPr>
          <w:t>5</w:t>
        </w:r>
        <w:r>
          <w:rPr>
            <w:noProof/>
            <w:webHidden/>
          </w:rPr>
          <w:fldChar w:fldCharType="end"/>
        </w:r>
      </w:hyperlink>
    </w:p>
    <w:p w:rsidR="00E74C1B" w:rsidRDefault="00E74C1B">
      <w:pPr>
        <w:pStyle w:val="TOC2"/>
        <w:rPr>
          <w:rFonts w:ascii="Times New Roman" w:eastAsia="宋体" w:hAnsi="Times New Roman"/>
          <w:noProof/>
          <w:kern w:val="2"/>
          <w:sz w:val="21"/>
          <w:szCs w:val="24"/>
        </w:rPr>
      </w:pPr>
      <w:hyperlink w:anchor="_Toc54690052" w:history="1">
        <w:r w:rsidRPr="002458DE">
          <w:rPr>
            <w:rStyle w:val="Hyperlink"/>
            <w:rFonts w:ascii="方正小标宋_GBK" w:eastAsia="方正小标宋_GBK" w:hint="eastAsia"/>
            <w:noProof/>
          </w:rPr>
          <w:t>“一把手”“四不直接分管”和“末位表态”制度</w:t>
        </w:r>
        <w:r>
          <w:rPr>
            <w:noProof/>
            <w:webHidden/>
          </w:rPr>
          <w:tab/>
        </w:r>
        <w:r>
          <w:rPr>
            <w:noProof/>
            <w:webHidden/>
          </w:rPr>
          <w:fldChar w:fldCharType="begin"/>
        </w:r>
        <w:r>
          <w:rPr>
            <w:noProof/>
            <w:webHidden/>
          </w:rPr>
          <w:instrText xml:space="preserve"> PAGEREF _Toc54690052 \h </w:instrText>
        </w:r>
        <w:r>
          <w:rPr>
            <w:noProof/>
          </w:rPr>
        </w:r>
        <w:r>
          <w:rPr>
            <w:noProof/>
            <w:webHidden/>
          </w:rPr>
          <w:fldChar w:fldCharType="separate"/>
        </w:r>
        <w:r>
          <w:rPr>
            <w:noProof/>
            <w:webHidden/>
          </w:rPr>
          <w:t>7</w:t>
        </w:r>
        <w:r>
          <w:rPr>
            <w:noProof/>
            <w:webHidden/>
          </w:rPr>
          <w:fldChar w:fldCharType="end"/>
        </w:r>
      </w:hyperlink>
    </w:p>
    <w:p w:rsidR="00E74C1B" w:rsidRDefault="00E74C1B">
      <w:pPr>
        <w:pStyle w:val="TOC2"/>
        <w:rPr>
          <w:rFonts w:ascii="Times New Roman" w:eastAsia="宋体" w:hAnsi="Times New Roman"/>
          <w:noProof/>
          <w:kern w:val="2"/>
          <w:sz w:val="21"/>
          <w:szCs w:val="24"/>
        </w:rPr>
      </w:pPr>
      <w:hyperlink w:anchor="_Toc54690053" w:history="1">
        <w:r w:rsidRPr="002458DE">
          <w:rPr>
            <w:rStyle w:val="Hyperlink"/>
            <w:rFonts w:ascii="方正小标宋_GBK" w:eastAsia="方正小标宋_GBK" w:hint="eastAsia"/>
            <w:noProof/>
          </w:rPr>
          <w:t>人事管理制度</w:t>
        </w:r>
        <w:r>
          <w:rPr>
            <w:noProof/>
            <w:webHidden/>
          </w:rPr>
          <w:tab/>
        </w:r>
        <w:r>
          <w:rPr>
            <w:noProof/>
            <w:webHidden/>
          </w:rPr>
          <w:fldChar w:fldCharType="begin"/>
        </w:r>
        <w:r>
          <w:rPr>
            <w:noProof/>
            <w:webHidden/>
          </w:rPr>
          <w:instrText xml:space="preserve"> PAGEREF _Toc54690053 \h </w:instrText>
        </w:r>
        <w:r>
          <w:rPr>
            <w:noProof/>
          </w:rPr>
        </w:r>
        <w:r>
          <w:rPr>
            <w:noProof/>
            <w:webHidden/>
          </w:rPr>
          <w:fldChar w:fldCharType="separate"/>
        </w:r>
        <w:r>
          <w:rPr>
            <w:noProof/>
            <w:webHidden/>
          </w:rPr>
          <w:t>9</w:t>
        </w:r>
        <w:r>
          <w:rPr>
            <w:noProof/>
            <w:webHidden/>
          </w:rPr>
          <w:fldChar w:fldCharType="end"/>
        </w:r>
      </w:hyperlink>
    </w:p>
    <w:p w:rsidR="00E74C1B" w:rsidRDefault="00E74C1B">
      <w:pPr>
        <w:pStyle w:val="TOC2"/>
        <w:rPr>
          <w:rFonts w:ascii="Times New Roman" w:eastAsia="宋体" w:hAnsi="Times New Roman"/>
          <w:noProof/>
          <w:kern w:val="2"/>
          <w:sz w:val="21"/>
          <w:szCs w:val="24"/>
        </w:rPr>
      </w:pPr>
      <w:hyperlink w:anchor="_Toc54690054" w:history="1">
        <w:r w:rsidRPr="002458DE">
          <w:rPr>
            <w:rStyle w:val="Hyperlink"/>
            <w:rFonts w:ascii="方正小标宋_GBK" w:eastAsia="方正小标宋_GBK" w:hint="eastAsia"/>
            <w:noProof/>
          </w:rPr>
          <w:t>直属事业单位管理制度</w:t>
        </w:r>
        <w:r>
          <w:rPr>
            <w:noProof/>
            <w:webHidden/>
          </w:rPr>
          <w:tab/>
        </w:r>
        <w:r>
          <w:rPr>
            <w:noProof/>
            <w:webHidden/>
          </w:rPr>
          <w:fldChar w:fldCharType="begin"/>
        </w:r>
        <w:r>
          <w:rPr>
            <w:noProof/>
            <w:webHidden/>
          </w:rPr>
          <w:instrText xml:space="preserve"> PAGEREF _Toc54690054 \h </w:instrText>
        </w:r>
        <w:r>
          <w:rPr>
            <w:noProof/>
          </w:rPr>
        </w:r>
        <w:r>
          <w:rPr>
            <w:noProof/>
            <w:webHidden/>
          </w:rPr>
          <w:fldChar w:fldCharType="separate"/>
        </w:r>
        <w:r>
          <w:rPr>
            <w:noProof/>
            <w:webHidden/>
          </w:rPr>
          <w:t>14</w:t>
        </w:r>
        <w:r>
          <w:rPr>
            <w:noProof/>
            <w:webHidden/>
          </w:rPr>
          <w:fldChar w:fldCharType="end"/>
        </w:r>
      </w:hyperlink>
    </w:p>
    <w:p w:rsidR="00E74C1B" w:rsidRDefault="00E74C1B">
      <w:pPr>
        <w:pStyle w:val="TOC2"/>
        <w:rPr>
          <w:rFonts w:ascii="Times New Roman" w:eastAsia="宋体" w:hAnsi="Times New Roman"/>
          <w:noProof/>
          <w:kern w:val="2"/>
          <w:sz w:val="21"/>
          <w:szCs w:val="24"/>
        </w:rPr>
      </w:pPr>
      <w:hyperlink w:anchor="_Toc54690055" w:history="1">
        <w:r w:rsidRPr="002458DE">
          <w:rPr>
            <w:rStyle w:val="Hyperlink"/>
            <w:rFonts w:ascii="方正小标宋_GBK" w:eastAsia="方正小标宋_GBK" w:hint="eastAsia"/>
            <w:noProof/>
          </w:rPr>
          <w:t>“三重一大”事项集体决策制度</w:t>
        </w:r>
        <w:r>
          <w:rPr>
            <w:noProof/>
            <w:webHidden/>
          </w:rPr>
          <w:tab/>
        </w:r>
        <w:r>
          <w:rPr>
            <w:noProof/>
            <w:webHidden/>
          </w:rPr>
          <w:fldChar w:fldCharType="begin"/>
        </w:r>
        <w:r>
          <w:rPr>
            <w:noProof/>
            <w:webHidden/>
          </w:rPr>
          <w:instrText xml:space="preserve"> PAGEREF _Toc54690055 \h </w:instrText>
        </w:r>
        <w:r>
          <w:rPr>
            <w:noProof/>
          </w:rPr>
        </w:r>
        <w:r>
          <w:rPr>
            <w:noProof/>
            <w:webHidden/>
          </w:rPr>
          <w:fldChar w:fldCharType="separate"/>
        </w:r>
        <w:r>
          <w:rPr>
            <w:noProof/>
            <w:webHidden/>
          </w:rPr>
          <w:t>17</w:t>
        </w:r>
        <w:r>
          <w:rPr>
            <w:noProof/>
            <w:webHidden/>
          </w:rPr>
          <w:fldChar w:fldCharType="end"/>
        </w:r>
      </w:hyperlink>
    </w:p>
    <w:p w:rsidR="00E74C1B" w:rsidRDefault="00E74C1B">
      <w:pPr>
        <w:pStyle w:val="TOC2"/>
        <w:rPr>
          <w:rFonts w:ascii="Times New Roman" w:eastAsia="宋体" w:hAnsi="Times New Roman"/>
          <w:noProof/>
          <w:kern w:val="2"/>
          <w:sz w:val="21"/>
          <w:szCs w:val="24"/>
        </w:rPr>
      </w:pPr>
      <w:hyperlink w:anchor="_Toc54690056" w:history="1">
        <w:r w:rsidRPr="002458DE">
          <w:rPr>
            <w:rStyle w:val="Hyperlink"/>
            <w:rFonts w:ascii="方正小标宋_GBK" w:eastAsia="方正小标宋_GBK" w:hint="eastAsia"/>
            <w:noProof/>
          </w:rPr>
          <w:t>公务接待管理办法</w:t>
        </w:r>
        <w:r>
          <w:rPr>
            <w:noProof/>
            <w:webHidden/>
          </w:rPr>
          <w:tab/>
        </w:r>
        <w:r>
          <w:rPr>
            <w:noProof/>
            <w:webHidden/>
          </w:rPr>
          <w:fldChar w:fldCharType="begin"/>
        </w:r>
        <w:r>
          <w:rPr>
            <w:noProof/>
            <w:webHidden/>
          </w:rPr>
          <w:instrText xml:space="preserve"> PAGEREF _Toc54690056 \h </w:instrText>
        </w:r>
        <w:r>
          <w:rPr>
            <w:noProof/>
          </w:rPr>
        </w:r>
        <w:r>
          <w:rPr>
            <w:noProof/>
            <w:webHidden/>
          </w:rPr>
          <w:fldChar w:fldCharType="separate"/>
        </w:r>
        <w:r>
          <w:rPr>
            <w:noProof/>
            <w:webHidden/>
          </w:rPr>
          <w:t>20</w:t>
        </w:r>
        <w:r>
          <w:rPr>
            <w:noProof/>
            <w:webHidden/>
          </w:rPr>
          <w:fldChar w:fldCharType="end"/>
        </w:r>
      </w:hyperlink>
    </w:p>
    <w:p w:rsidR="00E74C1B" w:rsidRDefault="00E74C1B">
      <w:pPr>
        <w:pStyle w:val="TOC2"/>
        <w:rPr>
          <w:rFonts w:ascii="Times New Roman" w:eastAsia="宋体" w:hAnsi="Times New Roman"/>
          <w:noProof/>
          <w:kern w:val="2"/>
          <w:sz w:val="21"/>
          <w:szCs w:val="24"/>
        </w:rPr>
      </w:pPr>
      <w:hyperlink w:anchor="_Toc54690057" w:history="1">
        <w:r w:rsidRPr="002458DE">
          <w:rPr>
            <w:rStyle w:val="Hyperlink"/>
            <w:rFonts w:ascii="方正小标宋_GBK" w:eastAsia="方正小标宋_GBK" w:hint="eastAsia"/>
            <w:noProof/>
          </w:rPr>
          <w:t>党员干部“八小时以外”监督管理办法</w:t>
        </w:r>
        <w:r>
          <w:rPr>
            <w:noProof/>
            <w:webHidden/>
          </w:rPr>
          <w:tab/>
        </w:r>
        <w:r>
          <w:rPr>
            <w:noProof/>
            <w:webHidden/>
          </w:rPr>
          <w:fldChar w:fldCharType="begin"/>
        </w:r>
        <w:r>
          <w:rPr>
            <w:noProof/>
            <w:webHidden/>
          </w:rPr>
          <w:instrText xml:space="preserve"> PAGEREF _Toc54690057 \h </w:instrText>
        </w:r>
        <w:r>
          <w:rPr>
            <w:noProof/>
          </w:rPr>
        </w:r>
        <w:r>
          <w:rPr>
            <w:noProof/>
            <w:webHidden/>
          </w:rPr>
          <w:fldChar w:fldCharType="separate"/>
        </w:r>
        <w:r>
          <w:rPr>
            <w:noProof/>
            <w:webHidden/>
          </w:rPr>
          <w:t>25</w:t>
        </w:r>
        <w:r>
          <w:rPr>
            <w:noProof/>
            <w:webHidden/>
          </w:rPr>
          <w:fldChar w:fldCharType="end"/>
        </w:r>
      </w:hyperlink>
    </w:p>
    <w:p w:rsidR="00E74C1B" w:rsidRDefault="00E74C1B">
      <w:pPr>
        <w:pStyle w:val="TOC2"/>
        <w:rPr>
          <w:rFonts w:ascii="Times New Roman" w:eastAsia="宋体" w:hAnsi="Times New Roman"/>
          <w:noProof/>
          <w:kern w:val="2"/>
          <w:sz w:val="21"/>
          <w:szCs w:val="24"/>
        </w:rPr>
      </w:pPr>
      <w:hyperlink w:anchor="_Toc54690058" w:history="1">
        <w:r w:rsidRPr="002458DE">
          <w:rPr>
            <w:rStyle w:val="Hyperlink"/>
            <w:rFonts w:ascii="方正小标宋_GBK" w:eastAsia="方正小标宋_GBK" w:hint="eastAsia"/>
            <w:noProof/>
          </w:rPr>
          <w:t>党员干部廉洁自律准则</w:t>
        </w:r>
        <w:r>
          <w:rPr>
            <w:noProof/>
            <w:webHidden/>
          </w:rPr>
          <w:tab/>
        </w:r>
        <w:r>
          <w:rPr>
            <w:noProof/>
            <w:webHidden/>
          </w:rPr>
          <w:fldChar w:fldCharType="begin"/>
        </w:r>
        <w:r>
          <w:rPr>
            <w:noProof/>
            <w:webHidden/>
          </w:rPr>
          <w:instrText xml:space="preserve"> PAGEREF _Toc54690058 \h </w:instrText>
        </w:r>
        <w:r>
          <w:rPr>
            <w:noProof/>
          </w:rPr>
        </w:r>
        <w:r>
          <w:rPr>
            <w:noProof/>
            <w:webHidden/>
          </w:rPr>
          <w:fldChar w:fldCharType="separate"/>
        </w:r>
        <w:r>
          <w:rPr>
            <w:noProof/>
            <w:webHidden/>
          </w:rPr>
          <w:t>28</w:t>
        </w:r>
        <w:r>
          <w:rPr>
            <w:noProof/>
            <w:webHidden/>
          </w:rPr>
          <w:fldChar w:fldCharType="end"/>
        </w:r>
      </w:hyperlink>
    </w:p>
    <w:p w:rsidR="00E74C1B" w:rsidRDefault="00E74C1B">
      <w:pPr>
        <w:pStyle w:val="TOC2"/>
        <w:rPr>
          <w:rFonts w:ascii="Times New Roman" w:eastAsia="宋体" w:hAnsi="Times New Roman"/>
          <w:noProof/>
          <w:kern w:val="2"/>
          <w:sz w:val="21"/>
          <w:szCs w:val="24"/>
        </w:rPr>
      </w:pPr>
      <w:hyperlink w:anchor="_Toc54690059" w:history="1">
        <w:r w:rsidRPr="002458DE">
          <w:rPr>
            <w:rStyle w:val="Hyperlink"/>
            <w:rFonts w:ascii="方正小标宋_GBK" w:eastAsia="方正小标宋_GBK" w:hint="eastAsia"/>
            <w:noProof/>
          </w:rPr>
          <w:t>“一岗双责”制度</w:t>
        </w:r>
        <w:r>
          <w:rPr>
            <w:noProof/>
            <w:webHidden/>
          </w:rPr>
          <w:tab/>
        </w:r>
        <w:r>
          <w:rPr>
            <w:noProof/>
            <w:webHidden/>
          </w:rPr>
          <w:fldChar w:fldCharType="begin"/>
        </w:r>
        <w:r>
          <w:rPr>
            <w:noProof/>
            <w:webHidden/>
          </w:rPr>
          <w:instrText xml:space="preserve"> PAGEREF _Toc54690059 \h </w:instrText>
        </w:r>
        <w:r>
          <w:rPr>
            <w:noProof/>
          </w:rPr>
        </w:r>
        <w:r>
          <w:rPr>
            <w:noProof/>
            <w:webHidden/>
          </w:rPr>
          <w:fldChar w:fldCharType="separate"/>
        </w:r>
        <w:r>
          <w:rPr>
            <w:noProof/>
            <w:webHidden/>
          </w:rPr>
          <w:t>30</w:t>
        </w:r>
        <w:r>
          <w:rPr>
            <w:noProof/>
            <w:webHidden/>
          </w:rPr>
          <w:fldChar w:fldCharType="end"/>
        </w:r>
      </w:hyperlink>
    </w:p>
    <w:p w:rsidR="00E74C1B" w:rsidRDefault="00E74C1B">
      <w:pPr>
        <w:pStyle w:val="TOC2"/>
        <w:rPr>
          <w:rFonts w:ascii="Times New Roman" w:eastAsia="宋体" w:hAnsi="Times New Roman"/>
          <w:noProof/>
          <w:kern w:val="2"/>
          <w:sz w:val="21"/>
          <w:szCs w:val="24"/>
        </w:rPr>
      </w:pPr>
      <w:hyperlink w:anchor="_Toc54690060" w:history="1">
        <w:r w:rsidRPr="002458DE">
          <w:rPr>
            <w:rStyle w:val="Hyperlink"/>
            <w:rFonts w:ascii="方正小标宋_GBK" w:eastAsia="方正小标宋_GBK" w:hint="eastAsia"/>
            <w:noProof/>
          </w:rPr>
          <w:t>机关财务管理规定</w:t>
        </w:r>
        <w:r>
          <w:rPr>
            <w:noProof/>
            <w:webHidden/>
          </w:rPr>
          <w:tab/>
        </w:r>
        <w:r>
          <w:rPr>
            <w:noProof/>
            <w:webHidden/>
          </w:rPr>
          <w:fldChar w:fldCharType="begin"/>
        </w:r>
        <w:r>
          <w:rPr>
            <w:noProof/>
            <w:webHidden/>
          </w:rPr>
          <w:instrText xml:space="preserve"> PAGEREF _Toc54690060 \h </w:instrText>
        </w:r>
        <w:r>
          <w:rPr>
            <w:noProof/>
          </w:rPr>
        </w:r>
        <w:r>
          <w:rPr>
            <w:noProof/>
            <w:webHidden/>
          </w:rPr>
          <w:fldChar w:fldCharType="separate"/>
        </w:r>
        <w:r>
          <w:rPr>
            <w:noProof/>
            <w:webHidden/>
          </w:rPr>
          <w:t>33</w:t>
        </w:r>
        <w:r>
          <w:rPr>
            <w:noProof/>
            <w:webHidden/>
          </w:rPr>
          <w:fldChar w:fldCharType="end"/>
        </w:r>
      </w:hyperlink>
    </w:p>
    <w:p w:rsidR="00E74C1B" w:rsidRDefault="00E74C1B">
      <w:pPr>
        <w:pStyle w:val="TOC2"/>
        <w:rPr>
          <w:rFonts w:ascii="Times New Roman" w:eastAsia="宋体" w:hAnsi="Times New Roman"/>
          <w:noProof/>
          <w:kern w:val="2"/>
          <w:sz w:val="21"/>
          <w:szCs w:val="24"/>
        </w:rPr>
      </w:pPr>
      <w:hyperlink w:anchor="_Toc54690061" w:history="1">
        <w:r w:rsidRPr="002458DE">
          <w:rPr>
            <w:rStyle w:val="Hyperlink"/>
            <w:rFonts w:ascii="方正小标宋_GBK" w:eastAsia="方正小标宋_GBK" w:hint="eastAsia"/>
            <w:noProof/>
          </w:rPr>
          <w:t>事业资金使用管理制度（试行）</w:t>
        </w:r>
        <w:r>
          <w:rPr>
            <w:noProof/>
            <w:webHidden/>
          </w:rPr>
          <w:tab/>
        </w:r>
        <w:r>
          <w:rPr>
            <w:noProof/>
            <w:webHidden/>
          </w:rPr>
          <w:fldChar w:fldCharType="begin"/>
        </w:r>
        <w:r>
          <w:rPr>
            <w:noProof/>
            <w:webHidden/>
          </w:rPr>
          <w:instrText xml:space="preserve"> PAGEREF _Toc54690061 \h </w:instrText>
        </w:r>
        <w:r>
          <w:rPr>
            <w:noProof/>
          </w:rPr>
        </w:r>
        <w:r>
          <w:rPr>
            <w:noProof/>
            <w:webHidden/>
          </w:rPr>
          <w:fldChar w:fldCharType="separate"/>
        </w:r>
        <w:r>
          <w:rPr>
            <w:noProof/>
            <w:webHidden/>
          </w:rPr>
          <w:t>40</w:t>
        </w:r>
        <w:r>
          <w:rPr>
            <w:noProof/>
            <w:webHidden/>
          </w:rPr>
          <w:fldChar w:fldCharType="end"/>
        </w:r>
      </w:hyperlink>
    </w:p>
    <w:p w:rsidR="00E74C1B" w:rsidRDefault="00E74C1B">
      <w:pPr>
        <w:pStyle w:val="TOC2"/>
        <w:rPr>
          <w:rFonts w:ascii="Times New Roman" w:eastAsia="宋体" w:hAnsi="Times New Roman"/>
          <w:noProof/>
          <w:kern w:val="2"/>
          <w:sz w:val="21"/>
          <w:szCs w:val="24"/>
        </w:rPr>
      </w:pPr>
      <w:hyperlink w:anchor="_Toc54690062" w:history="1">
        <w:r w:rsidRPr="002458DE">
          <w:rPr>
            <w:rStyle w:val="Hyperlink"/>
            <w:rFonts w:ascii="方正小标宋_GBK" w:eastAsia="方正小标宋_GBK" w:hint="eastAsia"/>
            <w:noProof/>
          </w:rPr>
          <w:t>移交安置工作办法</w:t>
        </w:r>
        <w:r>
          <w:rPr>
            <w:noProof/>
            <w:webHidden/>
          </w:rPr>
          <w:tab/>
        </w:r>
        <w:r>
          <w:rPr>
            <w:noProof/>
            <w:webHidden/>
          </w:rPr>
          <w:fldChar w:fldCharType="begin"/>
        </w:r>
        <w:r>
          <w:rPr>
            <w:noProof/>
            <w:webHidden/>
          </w:rPr>
          <w:instrText xml:space="preserve"> PAGEREF _Toc54690062 \h </w:instrText>
        </w:r>
        <w:r>
          <w:rPr>
            <w:noProof/>
          </w:rPr>
        </w:r>
        <w:r>
          <w:rPr>
            <w:noProof/>
            <w:webHidden/>
          </w:rPr>
          <w:fldChar w:fldCharType="separate"/>
        </w:r>
        <w:r>
          <w:rPr>
            <w:noProof/>
            <w:webHidden/>
          </w:rPr>
          <w:t>44</w:t>
        </w:r>
        <w:r>
          <w:rPr>
            <w:noProof/>
            <w:webHidden/>
          </w:rPr>
          <w:fldChar w:fldCharType="end"/>
        </w:r>
      </w:hyperlink>
    </w:p>
    <w:p w:rsidR="00E74C1B" w:rsidRDefault="00E74C1B">
      <w:pPr>
        <w:pStyle w:val="TOC2"/>
        <w:rPr>
          <w:rFonts w:ascii="Times New Roman" w:eastAsia="宋体" w:hAnsi="Times New Roman"/>
          <w:noProof/>
          <w:kern w:val="2"/>
          <w:sz w:val="21"/>
          <w:szCs w:val="24"/>
        </w:rPr>
      </w:pPr>
      <w:hyperlink w:anchor="_Toc54690063" w:history="1">
        <w:r w:rsidRPr="002458DE">
          <w:rPr>
            <w:rStyle w:val="Hyperlink"/>
            <w:rFonts w:ascii="方正小标宋_GBK" w:eastAsia="方正小标宋_GBK" w:hint="eastAsia"/>
            <w:noProof/>
          </w:rPr>
          <w:t>优待抚恤行政工作制度</w:t>
        </w:r>
        <w:r>
          <w:rPr>
            <w:noProof/>
            <w:webHidden/>
          </w:rPr>
          <w:tab/>
        </w:r>
        <w:r>
          <w:rPr>
            <w:noProof/>
            <w:webHidden/>
          </w:rPr>
          <w:fldChar w:fldCharType="begin"/>
        </w:r>
        <w:r>
          <w:rPr>
            <w:noProof/>
            <w:webHidden/>
          </w:rPr>
          <w:instrText xml:space="preserve"> PAGEREF _Toc54690063 \h </w:instrText>
        </w:r>
        <w:r>
          <w:rPr>
            <w:noProof/>
          </w:rPr>
        </w:r>
        <w:r>
          <w:rPr>
            <w:noProof/>
            <w:webHidden/>
          </w:rPr>
          <w:fldChar w:fldCharType="separate"/>
        </w:r>
        <w:r>
          <w:rPr>
            <w:noProof/>
            <w:webHidden/>
          </w:rPr>
          <w:t>49</w:t>
        </w:r>
        <w:r>
          <w:rPr>
            <w:noProof/>
            <w:webHidden/>
          </w:rPr>
          <w:fldChar w:fldCharType="end"/>
        </w:r>
      </w:hyperlink>
    </w:p>
    <w:p w:rsidR="00E74C1B" w:rsidRPr="00877A91" w:rsidRDefault="00E74C1B" w:rsidP="00F956CB">
      <w:pPr>
        <w:spacing w:line="460" w:lineRule="exact"/>
        <w:rPr>
          <w:rFonts w:ascii="仿宋_GB2312"/>
          <w:szCs w:val="32"/>
        </w:rPr>
      </w:pPr>
      <w:r w:rsidRPr="00877A91">
        <w:rPr>
          <w:szCs w:val="32"/>
        </w:rPr>
        <w:fldChar w:fldCharType="end"/>
      </w:r>
    </w:p>
    <w:p w:rsidR="00E74C1B" w:rsidRDefault="00E74C1B" w:rsidP="0071153F">
      <w:pPr>
        <w:ind w:leftChars="200" w:left="624"/>
        <w:rPr>
          <w:rFonts w:ascii="黑体" w:eastAsia="黑体" w:hAnsi="黑体"/>
          <w:szCs w:val="32"/>
        </w:rPr>
      </w:pPr>
    </w:p>
    <w:p w:rsidR="00E74C1B" w:rsidRDefault="00E74C1B" w:rsidP="0071153F">
      <w:pPr>
        <w:ind w:leftChars="200" w:left="624"/>
        <w:rPr>
          <w:rFonts w:ascii="黑体" w:eastAsia="黑体" w:hAnsi="黑体"/>
          <w:szCs w:val="32"/>
        </w:rPr>
      </w:pPr>
    </w:p>
    <w:p w:rsidR="00E74C1B" w:rsidRDefault="00E74C1B" w:rsidP="0071153F">
      <w:pPr>
        <w:ind w:leftChars="200" w:left="624"/>
        <w:rPr>
          <w:rFonts w:ascii="黑体" w:eastAsia="黑体" w:hAnsi="黑体"/>
          <w:szCs w:val="32"/>
        </w:rPr>
      </w:pPr>
    </w:p>
    <w:p w:rsidR="00E74C1B" w:rsidRDefault="00E74C1B" w:rsidP="00877A91">
      <w:pPr>
        <w:rPr>
          <w:rFonts w:ascii="仿宋_GB2312"/>
          <w:szCs w:val="32"/>
        </w:rPr>
      </w:pPr>
    </w:p>
    <w:p w:rsidR="00E74C1B" w:rsidRDefault="00E74C1B" w:rsidP="00877A91">
      <w:pPr>
        <w:rPr>
          <w:rFonts w:ascii="仿宋_GB2312"/>
          <w:szCs w:val="32"/>
        </w:rPr>
      </w:pPr>
    </w:p>
    <w:p w:rsidR="00E74C1B" w:rsidRDefault="00E74C1B" w:rsidP="00877A91">
      <w:pPr>
        <w:rPr>
          <w:rFonts w:ascii="仿宋_GB2312"/>
          <w:szCs w:val="32"/>
        </w:rPr>
      </w:pPr>
    </w:p>
    <w:p w:rsidR="00E74C1B" w:rsidRPr="00BA6F66" w:rsidRDefault="00E74C1B" w:rsidP="00E828B5">
      <w:pPr>
        <w:pStyle w:val="Heading2"/>
        <w:rPr>
          <w:rFonts w:ascii="方正小标宋_GBK" w:eastAsia="方正小标宋_GBK"/>
        </w:rPr>
      </w:pPr>
      <w:bookmarkStart w:id="0" w:name="_Toc54690050"/>
      <w:r w:rsidRPr="00BA6F66">
        <w:rPr>
          <w:rFonts w:ascii="方正小标宋_GBK" w:eastAsia="方正小标宋_GBK" w:hint="eastAsia"/>
        </w:rPr>
        <w:t>党组会议制度</w:t>
      </w:r>
      <w:bookmarkEnd w:id="0"/>
    </w:p>
    <w:p w:rsidR="00E74C1B" w:rsidRPr="00D20DAA" w:rsidRDefault="00E74C1B" w:rsidP="00D20DAA">
      <w:pPr>
        <w:rPr>
          <w:rFonts w:ascii="仿宋_GB2312"/>
          <w:szCs w:val="32"/>
        </w:rPr>
      </w:pPr>
    </w:p>
    <w:p w:rsidR="00E74C1B" w:rsidRPr="003E3862" w:rsidRDefault="00E74C1B" w:rsidP="00EC2324">
      <w:pPr>
        <w:spacing w:line="560" w:lineRule="exact"/>
        <w:jc w:val="center"/>
        <w:rPr>
          <w:rFonts w:ascii="黑体" w:eastAsia="黑体" w:hAnsi="黑体"/>
          <w:szCs w:val="32"/>
        </w:rPr>
      </w:pPr>
      <w:r w:rsidRPr="003E3862">
        <w:rPr>
          <w:rFonts w:ascii="黑体" w:eastAsia="黑体" w:hAnsi="黑体" w:hint="eastAsia"/>
          <w:szCs w:val="32"/>
        </w:rPr>
        <w:t>第一章</w:t>
      </w:r>
      <w:r w:rsidRPr="003E3862">
        <w:rPr>
          <w:rFonts w:ascii="黑体" w:eastAsia="黑体" w:hAnsi="黑体"/>
          <w:szCs w:val="32"/>
        </w:rPr>
        <w:t xml:space="preserve">  </w:t>
      </w:r>
      <w:r w:rsidRPr="003E3862">
        <w:rPr>
          <w:rFonts w:ascii="黑体" w:eastAsia="黑体" w:hAnsi="黑体" w:hint="eastAsia"/>
          <w:szCs w:val="32"/>
        </w:rPr>
        <w:t>总则</w:t>
      </w:r>
    </w:p>
    <w:p w:rsidR="00E74C1B"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第一条</w:t>
      </w:r>
      <w:r>
        <w:rPr>
          <w:rFonts w:ascii="仿宋_GB2312"/>
          <w:szCs w:val="32"/>
        </w:rPr>
        <w:t xml:space="preserve">  </w:t>
      </w:r>
      <w:r w:rsidRPr="00AD2804">
        <w:rPr>
          <w:rFonts w:ascii="仿宋_GB2312" w:hint="eastAsia"/>
          <w:szCs w:val="32"/>
        </w:rPr>
        <w:t>为全面贯彻落实习近平新时代中国特色社会主义思想和党的十九大精神，坚持</w:t>
      </w:r>
      <w:r>
        <w:rPr>
          <w:rFonts w:ascii="仿宋_GB2312" w:hint="eastAsia"/>
          <w:szCs w:val="32"/>
        </w:rPr>
        <w:t>民主集中制，充分发挥党组把方向、管大局、保落实的</w:t>
      </w:r>
      <w:r w:rsidRPr="00AD2804">
        <w:rPr>
          <w:rFonts w:ascii="仿宋_GB2312" w:hint="eastAsia"/>
          <w:szCs w:val="32"/>
        </w:rPr>
        <w:t>领导作用，</w:t>
      </w:r>
      <w:r>
        <w:rPr>
          <w:rFonts w:ascii="仿宋_GB2312" w:hint="eastAsia"/>
          <w:szCs w:val="32"/>
        </w:rPr>
        <w:t>不断</w:t>
      </w:r>
      <w:r w:rsidRPr="00AD2804">
        <w:rPr>
          <w:rFonts w:ascii="仿宋_GB2312" w:hint="eastAsia"/>
          <w:szCs w:val="32"/>
        </w:rPr>
        <w:t>提高</w:t>
      </w:r>
      <w:r>
        <w:rPr>
          <w:rFonts w:ascii="仿宋_GB2312" w:hint="eastAsia"/>
          <w:szCs w:val="32"/>
        </w:rPr>
        <w:t>领导</w:t>
      </w:r>
      <w:r w:rsidRPr="00AD2804">
        <w:rPr>
          <w:rFonts w:ascii="仿宋_GB2312" w:hint="eastAsia"/>
          <w:szCs w:val="32"/>
        </w:rPr>
        <w:t>水平，</w:t>
      </w:r>
      <w:r>
        <w:rPr>
          <w:rFonts w:ascii="仿宋_GB2312" w:hint="eastAsia"/>
          <w:szCs w:val="32"/>
        </w:rPr>
        <w:t>依据</w:t>
      </w:r>
      <w:r w:rsidRPr="00AD2804">
        <w:rPr>
          <w:rFonts w:ascii="仿宋_GB2312" w:hint="eastAsia"/>
          <w:szCs w:val="32"/>
        </w:rPr>
        <w:t>《中国共产党章程》《中国共产党党组工作条例》等法规，制定本制度。</w:t>
      </w:r>
    </w:p>
    <w:p w:rsidR="00E74C1B" w:rsidRPr="00AD2804"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第二条</w:t>
      </w:r>
      <w:r>
        <w:rPr>
          <w:rFonts w:ascii="仿宋_GB2312"/>
          <w:szCs w:val="32"/>
        </w:rPr>
        <w:t xml:space="preserve">  </w:t>
      </w:r>
      <w:r>
        <w:rPr>
          <w:rFonts w:ascii="仿宋_GB2312" w:hint="eastAsia"/>
          <w:szCs w:val="32"/>
        </w:rPr>
        <w:t>本制度仅适用于市退役军人事务局党组会议。</w:t>
      </w:r>
    </w:p>
    <w:p w:rsidR="00E74C1B" w:rsidRPr="00AF15F3" w:rsidRDefault="00E74C1B" w:rsidP="00EC2324">
      <w:pPr>
        <w:spacing w:line="560" w:lineRule="exact"/>
        <w:jc w:val="center"/>
        <w:rPr>
          <w:rFonts w:ascii="黑体" w:eastAsia="黑体" w:hAnsi="黑体"/>
          <w:szCs w:val="32"/>
        </w:rPr>
      </w:pPr>
      <w:r>
        <w:rPr>
          <w:rFonts w:ascii="黑体" w:eastAsia="黑体" w:hAnsi="黑体" w:hint="eastAsia"/>
          <w:szCs w:val="32"/>
        </w:rPr>
        <w:t>第二章</w:t>
      </w:r>
      <w:r>
        <w:rPr>
          <w:rFonts w:ascii="黑体" w:eastAsia="黑体" w:hAnsi="黑体"/>
          <w:szCs w:val="32"/>
        </w:rPr>
        <w:t xml:space="preserve">  </w:t>
      </w:r>
      <w:r w:rsidRPr="00AF15F3">
        <w:rPr>
          <w:rFonts w:ascii="黑体" w:eastAsia="黑体" w:hAnsi="黑体" w:hint="eastAsia"/>
          <w:szCs w:val="32"/>
        </w:rPr>
        <w:t>会议程序</w:t>
      </w:r>
    </w:p>
    <w:p w:rsidR="00E74C1B" w:rsidRPr="00AD2804"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第三条</w:t>
      </w:r>
      <w:r>
        <w:rPr>
          <w:rFonts w:ascii="仿宋_GB2312"/>
          <w:szCs w:val="32"/>
        </w:rPr>
        <w:t xml:space="preserve">  </w:t>
      </w:r>
      <w:r>
        <w:rPr>
          <w:rFonts w:ascii="仿宋_GB2312" w:hint="eastAsia"/>
          <w:szCs w:val="32"/>
        </w:rPr>
        <w:t>根据工作需要，党组会议分为党组会议</w:t>
      </w:r>
      <w:r w:rsidRPr="00AD2804">
        <w:rPr>
          <w:rFonts w:ascii="仿宋_GB2312" w:hint="eastAsia"/>
          <w:szCs w:val="32"/>
        </w:rPr>
        <w:t>和党组扩大</w:t>
      </w:r>
      <w:r>
        <w:rPr>
          <w:rFonts w:ascii="仿宋_GB2312" w:hint="eastAsia"/>
          <w:szCs w:val="32"/>
        </w:rPr>
        <w:t>会议</w:t>
      </w:r>
      <w:r w:rsidRPr="00AD2804">
        <w:rPr>
          <w:rFonts w:ascii="仿宋_GB2312" w:hint="eastAsia"/>
          <w:szCs w:val="32"/>
        </w:rPr>
        <w:t>两种。</w:t>
      </w:r>
    </w:p>
    <w:p w:rsidR="00E74C1B" w:rsidRPr="00AD2804"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第四条</w:t>
      </w:r>
      <w:r>
        <w:rPr>
          <w:rFonts w:ascii="仿宋_GB2312"/>
          <w:szCs w:val="32"/>
        </w:rPr>
        <w:t xml:space="preserve">  </w:t>
      </w:r>
      <w:r w:rsidRPr="00AD2804">
        <w:rPr>
          <w:rFonts w:ascii="仿宋_GB2312" w:hint="eastAsia"/>
          <w:szCs w:val="32"/>
        </w:rPr>
        <w:t>党组会议由党组书记</w:t>
      </w:r>
      <w:r>
        <w:rPr>
          <w:rFonts w:ascii="仿宋_GB2312" w:hint="eastAsia"/>
          <w:szCs w:val="32"/>
        </w:rPr>
        <w:t>负责召集和</w:t>
      </w:r>
      <w:r w:rsidRPr="00AD2804">
        <w:rPr>
          <w:rFonts w:ascii="仿宋_GB2312" w:hint="eastAsia"/>
          <w:szCs w:val="32"/>
        </w:rPr>
        <w:t>主持，集体讨论</w:t>
      </w:r>
      <w:r>
        <w:rPr>
          <w:rFonts w:ascii="仿宋_GB2312" w:hint="eastAsia"/>
          <w:szCs w:val="32"/>
        </w:rPr>
        <w:t>和</w:t>
      </w:r>
      <w:r w:rsidRPr="00AD2804">
        <w:rPr>
          <w:rFonts w:ascii="仿宋_GB2312" w:hint="eastAsia"/>
          <w:szCs w:val="32"/>
        </w:rPr>
        <w:t>决定。</w:t>
      </w:r>
    </w:p>
    <w:p w:rsidR="00E74C1B"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第五条</w:t>
      </w:r>
      <w:r>
        <w:rPr>
          <w:rFonts w:ascii="仿宋_GB2312"/>
          <w:szCs w:val="32"/>
        </w:rPr>
        <w:t xml:space="preserve">  </w:t>
      </w:r>
      <w:r w:rsidRPr="00AD2804">
        <w:rPr>
          <w:rFonts w:ascii="仿宋_GB2312" w:hint="eastAsia"/>
          <w:szCs w:val="32"/>
        </w:rPr>
        <w:t>党组成员要在</w:t>
      </w:r>
      <w:r>
        <w:rPr>
          <w:rFonts w:ascii="仿宋_GB2312" w:hint="eastAsia"/>
          <w:szCs w:val="32"/>
        </w:rPr>
        <w:t>每月初或月中</w:t>
      </w:r>
      <w:r w:rsidRPr="00AD2804">
        <w:rPr>
          <w:rFonts w:ascii="仿宋_GB2312" w:hint="eastAsia"/>
          <w:szCs w:val="32"/>
        </w:rPr>
        <w:t>提出需要党组会议研究讨论的议题，由</w:t>
      </w:r>
      <w:r>
        <w:rPr>
          <w:rFonts w:ascii="仿宋_GB2312" w:hint="eastAsia"/>
          <w:szCs w:val="32"/>
        </w:rPr>
        <w:t>相关科室填写议题呈报单，</w:t>
      </w:r>
      <w:r w:rsidRPr="00AD2804">
        <w:rPr>
          <w:rFonts w:ascii="仿宋_GB2312" w:hint="eastAsia"/>
          <w:szCs w:val="32"/>
        </w:rPr>
        <w:t>报办公室汇总后党组书记审定</w:t>
      </w:r>
      <w:r>
        <w:rPr>
          <w:rFonts w:ascii="仿宋_GB2312" w:hint="eastAsia"/>
          <w:szCs w:val="32"/>
        </w:rPr>
        <w:t>并提出议题，会议议题提前书面通知党组成员</w:t>
      </w:r>
      <w:r w:rsidRPr="00AD2804">
        <w:rPr>
          <w:rFonts w:ascii="仿宋_GB2312" w:hint="eastAsia"/>
          <w:szCs w:val="32"/>
        </w:rPr>
        <w:t>。</w:t>
      </w:r>
    </w:p>
    <w:p w:rsidR="00E74C1B" w:rsidRPr="00AD2804"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第六条</w:t>
      </w:r>
      <w:r>
        <w:rPr>
          <w:rFonts w:ascii="仿宋_GB2312"/>
          <w:szCs w:val="32"/>
        </w:rPr>
        <w:t xml:space="preserve">  </w:t>
      </w:r>
      <w:r w:rsidRPr="00AD2804">
        <w:rPr>
          <w:rFonts w:ascii="仿宋_GB2312" w:hint="eastAsia"/>
          <w:szCs w:val="32"/>
        </w:rPr>
        <w:t>党组会议召开时间</w:t>
      </w:r>
      <w:r>
        <w:rPr>
          <w:rFonts w:ascii="仿宋_GB2312" w:hint="eastAsia"/>
          <w:szCs w:val="32"/>
        </w:rPr>
        <w:t>由党组书记确定</w:t>
      </w:r>
      <w:r w:rsidRPr="00AD2804">
        <w:rPr>
          <w:rFonts w:ascii="仿宋_GB2312" w:hint="eastAsia"/>
          <w:szCs w:val="32"/>
        </w:rPr>
        <w:t>，办公室通知，同时做好会务准备工作。</w:t>
      </w:r>
    </w:p>
    <w:p w:rsidR="00E74C1B" w:rsidRPr="00EC2324"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第七条</w:t>
      </w:r>
      <w:r w:rsidRPr="00EC2324">
        <w:rPr>
          <w:rFonts w:ascii="楷体_GB2312" w:eastAsia="楷体_GB2312" w:hAnsi="楷体"/>
          <w:szCs w:val="32"/>
        </w:rPr>
        <w:t xml:space="preserve">  </w:t>
      </w:r>
      <w:r w:rsidRPr="00EC2324">
        <w:rPr>
          <w:rFonts w:ascii="仿宋_GB2312" w:hAnsi="楷体" w:hint="eastAsia"/>
          <w:szCs w:val="32"/>
        </w:rPr>
        <w:t>党组会议列席人员由党组书记指定。议题涉及有</w:t>
      </w:r>
      <w:r w:rsidRPr="00EC2324">
        <w:rPr>
          <w:rFonts w:ascii="仿宋_GB2312" w:hint="eastAsia"/>
          <w:szCs w:val="32"/>
        </w:rPr>
        <w:t>关科室的，科室负责人列席会议，相关党组成员或科室负责人汇报相关情况。办公室做好会议记录，按照规定存档备查。</w:t>
      </w:r>
    </w:p>
    <w:p w:rsidR="00E74C1B" w:rsidRPr="00AD2804"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第八条</w:t>
      </w:r>
      <w:r>
        <w:rPr>
          <w:rFonts w:ascii="仿宋_GB2312"/>
          <w:szCs w:val="32"/>
        </w:rPr>
        <w:t xml:space="preserve">  </w:t>
      </w:r>
      <w:r w:rsidRPr="00AD2804">
        <w:rPr>
          <w:rFonts w:ascii="仿宋_GB2312" w:hint="eastAsia"/>
          <w:szCs w:val="32"/>
        </w:rPr>
        <w:t>党组会议原则上每月下旬召开一次，</w:t>
      </w:r>
      <w:r>
        <w:rPr>
          <w:rFonts w:ascii="仿宋_GB2312" w:hint="eastAsia"/>
          <w:szCs w:val="32"/>
        </w:rPr>
        <w:t>遇有重要特殊情况</w:t>
      </w:r>
      <w:r w:rsidRPr="00AD2804">
        <w:rPr>
          <w:rFonts w:ascii="仿宋_GB2312" w:hint="eastAsia"/>
          <w:szCs w:val="32"/>
        </w:rPr>
        <w:t>可随时召开。</w:t>
      </w:r>
    </w:p>
    <w:p w:rsidR="00E74C1B" w:rsidRPr="00533C07" w:rsidRDefault="00E74C1B" w:rsidP="00EC2324">
      <w:pPr>
        <w:spacing w:line="560" w:lineRule="exact"/>
        <w:jc w:val="center"/>
        <w:rPr>
          <w:rFonts w:ascii="黑体" w:eastAsia="黑体" w:hAnsi="黑体"/>
          <w:szCs w:val="32"/>
        </w:rPr>
      </w:pPr>
      <w:r>
        <w:rPr>
          <w:rFonts w:ascii="黑体" w:eastAsia="黑体" w:hAnsi="黑体" w:hint="eastAsia"/>
          <w:szCs w:val="32"/>
        </w:rPr>
        <w:t>第三章</w:t>
      </w:r>
      <w:r>
        <w:rPr>
          <w:rFonts w:ascii="黑体" w:eastAsia="黑体" w:hAnsi="黑体"/>
          <w:szCs w:val="32"/>
        </w:rPr>
        <w:t xml:space="preserve">  </w:t>
      </w:r>
      <w:r w:rsidRPr="00533C07">
        <w:rPr>
          <w:rFonts w:ascii="黑体" w:eastAsia="黑体" w:hAnsi="黑体" w:hint="eastAsia"/>
          <w:szCs w:val="32"/>
        </w:rPr>
        <w:t>会议内容</w:t>
      </w:r>
    </w:p>
    <w:p w:rsidR="00E74C1B" w:rsidRDefault="00E74C1B" w:rsidP="00BA6F66">
      <w:pPr>
        <w:spacing w:line="560" w:lineRule="exact"/>
        <w:rPr>
          <w:rFonts w:ascii="仿宋_GB2312"/>
          <w:szCs w:val="32"/>
        </w:rPr>
      </w:pPr>
      <w:r>
        <w:rPr>
          <w:rFonts w:ascii="仿宋_GB2312"/>
          <w:szCs w:val="32"/>
        </w:rPr>
        <w:t xml:space="preserve">    </w:t>
      </w:r>
      <w:r>
        <w:rPr>
          <w:rFonts w:ascii="仿宋_GB2312" w:hint="eastAsia"/>
          <w:szCs w:val="32"/>
        </w:rPr>
        <w:t>党组会议讨论和决定下列重大问题：</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第九条</w:t>
      </w:r>
      <w:r>
        <w:rPr>
          <w:rFonts w:ascii="仿宋_GB2312"/>
          <w:szCs w:val="32"/>
        </w:rPr>
        <w:t xml:space="preserve">  </w:t>
      </w:r>
      <w:r w:rsidRPr="00E759D5">
        <w:rPr>
          <w:rFonts w:ascii="仿宋_GB2312" w:hint="eastAsia"/>
          <w:szCs w:val="32"/>
        </w:rPr>
        <w:t>需要向上级党组织请示报告的重要事项，局直属单位党组织和机关各科室请示报告的重要事项；</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第十条</w:t>
      </w:r>
      <w:r>
        <w:rPr>
          <w:rFonts w:ascii="仿宋_GB2312"/>
          <w:szCs w:val="32"/>
        </w:rPr>
        <w:t xml:space="preserve">  </w:t>
      </w:r>
      <w:r w:rsidRPr="00E759D5">
        <w:rPr>
          <w:rFonts w:ascii="仿宋_GB2312" w:hint="eastAsia"/>
          <w:szCs w:val="32"/>
        </w:rPr>
        <w:t>内部机构设置、职责、人员编制等事项；</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第十一条</w:t>
      </w:r>
      <w:r>
        <w:rPr>
          <w:rFonts w:ascii="仿宋_GB2312"/>
          <w:szCs w:val="32"/>
        </w:rPr>
        <w:t xml:space="preserve">  </w:t>
      </w:r>
      <w:r w:rsidRPr="00E759D5">
        <w:rPr>
          <w:rFonts w:ascii="仿宋_GB2312" w:hint="eastAsia"/>
          <w:szCs w:val="32"/>
        </w:rPr>
        <w:t>重大决策、重要人事任免、重大项目安排、大额资金使用等事项；</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第十二条</w:t>
      </w:r>
      <w:r>
        <w:rPr>
          <w:rFonts w:ascii="仿宋_GB2312"/>
          <w:szCs w:val="32"/>
        </w:rPr>
        <w:t xml:space="preserve">  </w:t>
      </w:r>
      <w:r w:rsidRPr="00E759D5">
        <w:rPr>
          <w:rFonts w:ascii="仿宋_GB2312" w:hint="eastAsia"/>
          <w:szCs w:val="32"/>
        </w:rPr>
        <w:t>基层党组织和党员队伍建设方面的重要事项；</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第十三条</w:t>
      </w:r>
      <w:r>
        <w:rPr>
          <w:rFonts w:ascii="仿宋_GB2312"/>
          <w:szCs w:val="32"/>
        </w:rPr>
        <w:t xml:space="preserve">  </w:t>
      </w:r>
      <w:r w:rsidRPr="00E759D5">
        <w:rPr>
          <w:rFonts w:ascii="仿宋_GB2312" w:hint="eastAsia"/>
          <w:szCs w:val="32"/>
        </w:rPr>
        <w:t>意识形态工作、思想政治工作和精神文明建设方面的重要事项；</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第十四条</w:t>
      </w:r>
      <w:r>
        <w:rPr>
          <w:rFonts w:ascii="仿宋_GB2312"/>
          <w:szCs w:val="32"/>
        </w:rPr>
        <w:t xml:space="preserve">  </w:t>
      </w:r>
      <w:r w:rsidRPr="00E759D5">
        <w:rPr>
          <w:rFonts w:ascii="仿宋_GB2312" w:hint="eastAsia"/>
          <w:szCs w:val="32"/>
        </w:rPr>
        <w:t>党风廉政建设和反腐败工作方面的重要事项；</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第十五条</w:t>
      </w:r>
      <w:r>
        <w:rPr>
          <w:rFonts w:ascii="仿宋_GB2312"/>
          <w:szCs w:val="32"/>
        </w:rPr>
        <w:t xml:space="preserve">  </w:t>
      </w:r>
      <w:r w:rsidRPr="00E759D5">
        <w:rPr>
          <w:rFonts w:ascii="仿宋_GB2312" w:hint="eastAsia"/>
          <w:szCs w:val="32"/>
        </w:rPr>
        <w:t>其他应当由党组讨论和决定的重大问题。</w:t>
      </w:r>
    </w:p>
    <w:p w:rsidR="00E74C1B" w:rsidRPr="00E759D5" w:rsidRDefault="00E74C1B" w:rsidP="00EC2324">
      <w:pPr>
        <w:spacing w:line="560" w:lineRule="exact"/>
        <w:jc w:val="center"/>
        <w:rPr>
          <w:rFonts w:ascii="黑体" w:eastAsia="黑体" w:hAnsi="黑体"/>
          <w:szCs w:val="32"/>
        </w:rPr>
      </w:pPr>
      <w:r>
        <w:rPr>
          <w:rFonts w:ascii="黑体" w:eastAsia="黑体" w:hAnsi="黑体" w:hint="eastAsia"/>
          <w:szCs w:val="32"/>
        </w:rPr>
        <w:t>第四章</w:t>
      </w:r>
      <w:r>
        <w:rPr>
          <w:rFonts w:ascii="黑体" w:eastAsia="黑体" w:hAnsi="黑体"/>
          <w:szCs w:val="32"/>
        </w:rPr>
        <w:t xml:space="preserve">  </w:t>
      </w:r>
      <w:r w:rsidRPr="00E759D5">
        <w:rPr>
          <w:rFonts w:ascii="黑体" w:eastAsia="黑体" w:hAnsi="黑体" w:hint="eastAsia"/>
          <w:szCs w:val="32"/>
        </w:rPr>
        <w:t>纪律要求</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第十六条</w:t>
      </w:r>
      <w:r w:rsidRPr="006536F7">
        <w:rPr>
          <w:rFonts w:ascii="楷体" w:eastAsia="楷体" w:hAnsi="楷体"/>
          <w:szCs w:val="32"/>
        </w:rPr>
        <w:t xml:space="preserve"> </w:t>
      </w:r>
      <w:r>
        <w:rPr>
          <w:rFonts w:ascii="仿宋_GB2312"/>
          <w:szCs w:val="32"/>
        </w:rPr>
        <w:t xml:space="preserve"> </w:t>
      </w:r>
      <w:r w:rsidRPr="00E759D5">
        <w:rPr>
          <w:rFonts w:ascii="仿宋_GB2312" w:hint="eastAsia"/>
          <w:szCs w:val="32"/>
        </w:rPr>
        <w:t>党组会执行党的民主集中制原则，按照少数服从多数的原则做出决定。党组会做出的决定必须执行，已经决定的事项，党组成员个人无权改变。</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第十七条</w:t>
      </w:r>
      <w:r>
        <w:rPr>
          <w:rFonts w:ascii="仿宋_GB2312"/>
          <w:szCs w:val="32"/>
        </w:rPr>
        <w:t xml:space="preserve">  </w:t>
      </w:r>
      <w:r w:rsidRPr="00E759D5">
        <w:rPr>
          <w:rFonts w:ascii="仿宋_GB2312" w:hint="eastAsia"/>
          <w:szCs w:val="32"/>
        </w:rPr>
        <w:t>对于重大问题，要加强会前沟通，确保决策的科学性。党组会上如对重要问题产生不同意见，思想难以统一时，除在最紧急情况下，按少数服从多数的组织原则做出决定外，一般应当暂缓做出决定，会后进一步调查研究，交换意见，下次会议再议。</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第十八条</w:t>
      </w:r>
      <w:r>
        <w:rPr>
          <w:rFonts w:ascii="仿宋_GB2312"/>
          <w:szCs w:val="32"/>
        </w:rPr>
        <w:t xml:space="preserve">  </w:t>
      </w:r>
      <w:r w:rsidRPr="00E759D5">
        <w:rPr>
          <w:rFonts w:ascii="仿宋_GB2312" w:hint="eastAsia"/>
          <w:szCs w:val="32"/>
        </w:rPr>
        <w:t>研究干部提拔、任免、调整和奖惩的党组会议，须由党组书记主持。原则上在党组成员全部（至少三分之二以上）到会时研究做出决定。对因故不能到会的党组成员，在会前根据需要征求意见，不搞临时动议。</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第十九条</w:t>
      </w:r>
      <w:r>
        <w:rPr>
          <w:rFonts w:ascii="仿宋_GB2312"/>
          <w:szCs w:val="32"/>
        </w:rPr>
        <w:t xml:space="preserve">  </w:t>
      </w:r>
      <w:r w:rsidRPr="00E759D5">
        <w:rPr>
          <w:rFonts w:ascii="仿宋_GB2312" w:hint="eastAsia"/>
          <w:szCs w:val="32"/>
        </w:rPr>
        <w:t>严格遵守会议保密制度，凡党组会议讨论决定的问题，未经会议允许，任何人不得擅自传达、扩散。</w:t>
      </w:r>
    </w:p>
    <w:p w:rsidR="00E74C1B" w:rsidRPr="00E759D5" w:rsidRDefault="00E74C1B" w:rsidP="00EC2324">
      <w:pPr>
        <w:spacing w:line="560" w:lineRule="exact"/>
        <w:jc w:val="center"/>
        <w:rPr>
          <w:rFonts w:ascii="黑体" w:eastAsia="黑体" w:hAnsi="黑体"/>
          <w:szCs w:val="32"/>
        </w:rPr>
      </w:pPr>
      <w:r>
        <w:rPr>
          <w:rFonts w:ascii="黑体" w:eastAsia="黑体" w:hAnsi="黑体" w:hint="eastAsia"/>
          <w:szCs w:val="32"/>
        </w:rPr>
        <w:t>第五章</w:t>
      </w:r>
      <w:r>
        <w:rPr>
          <w:rFonts w:ascii="黑体" w:eastAsia="黑体" w:hAnsi="黑体"/>
          <w:szCs w:val="32"/>
        </w:rPr>
        <w:t xml:space="preserve">  </w:t>
      </w:r>
      <w:r w:rsidRPr="00E759D5">
        <w:rPr>
          <w:rFonts w:ascii="黑体" w:eastAsia="黑体" w:hAnsi="黑体" w:hint="eastAsia"/>
          <w:szCs w:val="32"/>
        </w:rPr>
        <w:t>决定事项办理</w:t>
      </w:r>
      <w:r w:rsidRPr="00E759D5">
        <w:rPr>
          <w:rFonts w:ascii="黑体" w:eastAsia="黑体" w:hAnsi="黑体"/>
          <w:szCs w:val="32"/>
        </w:rPr>
        <w:t xml:space="preserve"> </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第二十条</w:t>
      </w:r>
      <w:r>
        <w:rPr>
          <w:rFonts w:ascii="仿宋_GB2312"/>
          <w:szCs w:val="32"/>
        </w:rPr>
        <w:t xml:space="preserve">  </w:t>
      </w:r>
      <w:r w:rsidRPr="00E759D5">
        <w:rPr>
          <w:rFonts w:ascii="仿宋_GB2312" w:hint="eastAsia"/>
          <w:szCs w:val="32"/>
        </w:rPr>
        <w:t>党组会议决定事项，需要制发文件的，由办公室拟稿，党组书记签发。</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第二十一条</w:t>
      </w:r>
      <w:r>
        <w:rPr>
          <w:rFonts w:ascii="仿宋_GB2312"/>
          <w:szCs w:val="32"/>
        </w:rPr>
        <w:t xml:space="preserve">  </w:t>
      </w:r>
      <w:r w:rsidRPr="00E759D5">
        <w:rPr>
          <w:rFonts w:ascii="仿宋_GB2312" w:hint="eastAsia"/>
          <w:szCs w:val="32"/>
        </w:rPr>
        <w:t>党组议题责成党组成员牵头抓落实的，党组成员要及时向党组书记报告进展和落实情况。</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第二十二条</w:t>
      </w:r>
      <w:r>
        <w:rPr>
          <w:rFonts w:ascii="仿宋_GB2312"/>
          <w:szCs w:val="32"/>
        </w:rPr>
        <w:t xml:space="preserve">  </w:t>
      </w:r>
      <w:r w:rsidRPr="00E759D5">
        <w:rPr>
          <w:rFonts w:ascii="仿宋_GB2312" w:hint="eastAsia"/>
          <w:szCs w:val="32"/>
        </w:rPr>
        <w:t>会议决定的事项，相关领导要抓紧办理，一般情况下在一周之内报告办理情况，特殊情况按照会议确定的要求予以办理。</w:t>
      </w:r>
    </w:p>
    <w:p w:rsidR="00E74C1B" w:rsidRPr="00E759D5" w:rsidRDefault="00E74C1B" w:rsidP="00BA6F66">
      <w:pPr>
        <w:spacing w:line="560" w:lineRule="exact"/>
        <w:ind w:firstLineChars="200" w:firstLine="624"/>
        <w:rPr>
          <w:rFonts w:ascii="仿宋_GB2312"/>
          <w:szCs w:val="32"/>
        </w:rPr>
      </w:pPr>
      <w:r w:rsidRPr="00EC2324">
        <w:rPr>
          <w:rFonts w:ascii="楷体_GB2312" w:eastAsia="楷体_GB2312" w:hAnsi="楷体" w:hint="eastAsia"/>
          <w:szCs w:val="32"/>
        </w:rPr>
        <w:t>第二十三条</w:t>
      </w:r>
      <w:r>
        <w:rPr>
          <w:rFonts w:ascii="仿宋_GB2312"/>
          <w:szCs w:val="32"/>
        </w:rPr>
        <w:t xml:space="preserve">  </w:t>
      </w:r>
      <w:r w:rsidRPr="00E759D5">
        <w:rPr>
          <w:rFonts w:ascii="仿宋_GB2312" w:hint="eastAsia"/>
          <w:szCs w:val="32"/>
        </w:rPr>
        <w:t>办公室要认真做好党组会会议记录。如有必要，会后要及时整理出会议纪要报送党组书记审签，会议记录和纪要年终要一并归档。</w:t>
      </w:r>
    </w:p>
    <w:p w:rsidR="00E74C1B" w:rsidRPr="00E759D5" w:rsidRDefault="00E74C1B" w:rsidP="00EC2324">
      <w:pPr>
        <w:spacing w:line="560" w:lineRule="exact"/>
        <w:jc w:val="center"/>
        <w:rPr>
          <w:rFonts w:ascii="黑体" w:eastAsia="黑体" w:hAnsi="黑体"/>
          <w:szCs w:val="32"/>
        </w:rPr>
      </w:pPr>
      <w:r>
        <w:rPr>
          <w:rFonts w:ascii="黑体" w:eastAsia="黑体" w:hAnsi="黑体" w:hint="eastAsia"/>
          <w:szCs w:val="32"/>
        </w:rPr>
        <w:t>第六章</w:t>
      </w:r>
      <w:r>
        <w:rPr>
          <w:rFonts w:ascii="黑体" w:eastAsia="黑体" w:hAnsi="黑体"/>
          <w:szCs w:val="32"/>
        </w:rPr>
        <w:t xml:space="preserve">  </w:t>
      </w:r>
      <w:r w:rsidRPr="00E759D5">
        <w:rPr>
          <w:rFonts w:ascii="黑体" w:eastAsia="黑体" w:hAnsi="黑体" w:hint="eastAsia"/>
          <w:szCs w:val="32"/>
        </w:rPr>
        <w:t>附则</w:t>
      </w:r>
    </w:p>
    <w:p w:rsidR="00E74C1B" w:rsidRDefault="00E74C1B" w:rsidP="00C80898">
      <w:pPr>
        <w:spacing w:line="560" w:lineRule="exact"/>
        <w:ind w:firstLineChars="200" w:firstLine="624"/>
        <w:rPr>
          <w:rFonts w:ascii="仿宋_GB2312"/>
          <w:szCs w:val="32"/>
        </w:rPr>
      </w:pPr>
      <w:r w:rsidRPr="00EC2324">
        <w:rPr>
          <w:rFonts w:ascii="楷体_GB2312" w:eastAsia="楷体_GB2312" w:hAnsi="楷体" w:hint="eastAsia"/>
          <w:szCs w:val="32"/>
        </w:rPr>
        <w:t>第二十四条</w:t>
      </w:r>
      <w:r>
        <w:rPr>
          <w:rFonts w:ascii="仿宋_GB2312"/>
          <w:szCs w:val="32"/>
        </w:rPr>
        <w:t xml:space="preserve">  </w:t>
      </w:r>
      <w:r w:rsidRPr="00E759D5">
        <w:rPr>
          <w:rFonts w:ascii="仿宋_GB2312" w:hint="eastAsia"/>
          <w:szCs w:val="32"/>
        </w:rPr>
        <w:t>本制度</w:t>
      </w:r>
      <w:r>
        <w:rPr>
          <w:rFonts w:ascii="仿宋_GB2312" w:hint="eastAsia"/>
          <w:szCs w:val="32"/>
        </w:rPr>
        <w:t>由局办公室负责解释，自公布之日起施行。</w:t>
      </w:r>
    </w:p>
    <w:p w:rsidR="00E74C1B" w:rsidRPr="00BA6F66" w:rsidRDefault="00E74C1B" w:rsidP="00E828B5">
      <w:pPr>
        <w:pStyle w:val="Heading2"/>
        <w:rPr>
          <w:rFonts w:ascii="方正小标宋_GBK" w:eastAsia="方正小标宋_GBK"/>
        </w:rPr>
      </w:pPr>
      <w:bookmarkStart w:id="1" w:name="_Toc54690051"/>
      <w:r w:rsidRPr="00BA6F66">
        <w:rPr>
          <w:rFonts w:ascii="方正小标宋_GBK" w:eastAsia="方正小标宋_GBK" w:hint="eastAsia"/>
        </w:rPr>
        <w:t>局长办公会议制度</w:t>
      </w:r>
      <w:bookmarkEnd w:id="1"/>
    </w:p>
    <w:p w:rsidR="00E74C1B" w:rsidRDefault="00E74C1B" w:rsidP="00613A36">
      <w:pPr>
        <w:rPr>
          <w:rFonts w:ascii="仿宋_GB2312"/>
          <w:szCs w:val="32"/>
        </w:rPr>
      </w:pPr>
    </w:p>
    <w:p w:rsidR="00E74C1B" w:rsidRPr="00D91C91" w:rsidRDefault="00E74C1B" w:rsidP="00D20DAA">
      <w:pPr>
        <w:ind w:firstLineChars="200" w:firstLine="624"/>
        <w:rPr>
          <w:rFonts w:ascii="仿宋_GB2312"/>
          <w:szCs w:val="32"/>
        </w:rPr>
      </w:pPr>
      <w:r w:rsidRPr="00D91C91">
        <w:rPr>
          <w:rFonts w:ascii="仿宋_GB2312" w:hint="eastAsia"/>
          <w:szCs w:val="32"/>
        </w:rPr>
        <w:t>局长办公会是决定重大行政工作事项的决策机构和决策程序。局长办公会议应遵循民主集中制原则，凡本局重大行政事项，须经局长办公会议集体讨论决定后实施。</w:t>
      </w:r>
    </w:p>
    <w:p w:rsidR="00E74C1B" w:rsidRPr="00D91C91" w:rsidRDefault="00E74C1B" w:rsidP="00D20DAA">
      <w:pPr>
        <w:ind w:firstLineChars="200" w:firstLine="624"/>
        <w:rPr>
          <w:rFonts w:ascii="黑体" w:eastAsia="黑体" w:hAnsi="黑体"/>
          <w:szCs w:val="32"/>
        </w:rPr>
      </w:pPr>
      <w:r w:rsidRPr="00D91C91">
        <w:rPr>
          <w:rFonts w:ascii="黑体" w:eastAsia="黑体" w:hAnsi="黑体" w:hint="eastAsia"/>
          <w:szCs w:val="32"/>
        </w:rPr>
        <w:t>一、会议议题</w:t>
      </w:r>
    </w:p>
    <w:p w:rsidR="00E74C1B" w:rsidRPr="00D91C91" w:rsidRDefault="00E74C1B" w:rsidP="00D20DAA">
      <w:pPr>
        <w:ind w:firstLineChars="200" w:firstLine="624"/>
        <w:rPr>
          <w:rFonts w:ascii="仿宋_GB2312"/>
          <w:szCs w:val="32"/>
        </w:rPr>
      </w:pPr>
      <w:r w:rsidRPr="00D91C91">
        <w:rPr>
          <w:rFonts w:ascii="仿宋_GB2312" w:hint="eastAsia"/>
          <w:szCs w:val="32"/>
        </w:rPr>
        <w:t>（一）贯彻执行市委、市政府和上级机关的重要指示和决定的意见；</w:t>
      </w:r>
    </w:p>
    <w:p w:rsidR="00E74C1B" w:rsidRPr="00D91C91" w:rsidRDefault="00E74C1B" w:rsidP="00D20DAA">
      <w:pPr>
        <w:ind w:firstLineChars="200" w:firstLine="624"/>
        <w:rPr>
          <w:rFonts w:ascii="仿宋_GB2312"/>
          <w:szCs w:val="32"/>
        </w:rPr>
      </w:pPr>
      <w:r w:rsidRPr="00D91C91">
        <w:rPr>
          <w:rFonts w:ascii="仿宋_GB2312" w:hint="eastAsia"/>
          <w:szCs w:val="32"/>
        </w:rPr>
        <w:t>（二）提请须上级部门印发的规范性文件；</w:t>
      </w:r>
    </w:p>
    <w:p w:rsidR="00E74C1B" w:rsidRPr="00D91C91" w:rsidRDefault="00E74C1B" w:rsidP="00D20DAA">
      <w:pPr>
        <w:ind w:firstLineChars="200" w:firstLine="624"/>
        <w:rPr>
          <w:rFonts w:ascii="仿宋_GB2312"/>
          <w:szCs w:val="32"/>
        </w:rPr>
      </w:pPr>
      <w:r w:rsidRPr="00D91C91">
        <w:rPr>
          <w:rFonts w:ascii="仿宋_GB2312" w:hint="eastAsia"/>
          <w:szCs w:val="32"/>
        </w:rPr>
        <w:t>（三）研究重大问题、大额资金使用，通报各类资金预算、安排、支出相关事项；</w:t>
      </w:r>
    </w:p>
    <w:p w:rsidR="00E74C1B" w:rsidRPr="00D91C91" w:rsidRDefault="00E74C1B" w:rsidP="00D20DAA">
      <w:pPr>
        <w:ind w:firstLineChars="200" w:firstLine="624"/>
        <w:rPr>
          <w:rFonts w:ascii="仿宋_GB2312"/>
          <w:szCs w:val="32"/>
        </w:rPr>
      </w:pPr>
      <w:r w:rsidRPr="00D91C91">
        <w:rPr>
          <w:rFonts w:ascii="仿宋_GB2312" w:hint="eastAsia"/>
          <w:szCs w:val="32"/>
        </w:rPr>
        <w:t>（四）听取上期工作完成情况，部署近期工作；</w:t>
      </w:r>
    </w:p>
    <w:p w:rsidR="00E74C1B" w:rsidRPr="00D91C91" w:rsidRDefault="00E74C1B" w:rsidP="00D20DAA">
      <w:pPr>
        <w:ind w:firstLineChars="200" w:firstLine="624"/>
        <w:rPr>
          <w:rFonts w:ascii="仿宋_GB2312"/>
          <w:szCs w:val="32"/>
        </w:rPr>
      </w:pPr>
      <w:r w:rsidRPr="00D91C91">
        <w:rPr>
          <w:rFonts w:ascii="仿宋_GB2312" w:hint="eastAsia"/>
          <w:szCs w:val="32"/>
        </w:rPr>
        <w:t>（五）需要上报上级有关部门的重要工作事项；</w:t>
      </w:r>
    </w:p>
    <w:p w:rsidR="00E74C1B" w:rsidRPr="00D91C91" w:rsidRDefault="00E74C1B" w:rsidP="00D20DAA">
      <w:pPr>
        <w:ind w:firstLineChars="200" w:firstLine="624"/>
        <w:rPr>
          <w:rFonts w:ascii="仿宋_GB2312"/>
          <w:szCs w:val="32"/>
        </w:rPr>
      </w:pPr>
      <w:r w:rsidRPr="00D91C91">
        <w:rPr>
          <w:rFonts w:ascii="仿宋_GB2312" w:hint="eastAsia"/>
          <w:szCs w:val="32"/>
        </w:rPr>
        <w:t>（六）通报重要工作情况；</w:t>
      </w:r>
    </w:p>
    <w:p w:rsidR="00E74C1B" w:rsidRPr="00D91C91" w:rsidRDefault="00E74C1B" w:rsidP="00D20DAA">
      <w:pPr>
        <w:ind w:firstLineChars="200" w:firstLine="624"/>
        <w:rPr>
          <w:rFonts w:ascii="仿宋_GB2312"/>
          <w:szCs w:val="32"/>
        </w:rPr>
      </w:pPr>
      <w:r w:rsidRPr="00D91C91">
        <w:rPr>
          <w:rFonts w:ascii="仿宋_GB2312" w:hint="eastAsia"/>
          <w:szCs w:val="32"/>
        </w:rPr>
        <w:t>（七）其他需要提交局长办公会议讨论的事项。</w:t>
      </w:r>
    </w:p>
    <w:p w:rsidR="00E74C1B" w:rsidRPr="00D91C91" w:rsidRDefault="00E74C1B" w:rsidP="00D20DAA">
      <w:pPr>
        <w:ind w:firstLineChars="200" w:firstLine="624"/>
        <w:rPr>
          <w:rFonts w:ascii="黑体" w:eastAsia="黑体" w:hAnsi="黑体"/>
          <w:szCs w:val="32"/>
        </w:rPr>
      </w:pPr>
      <w:r w:rsidRPr="00D91C91">
        <w:rPr>
          <w:rFonts w:ascii="黑体" w:eastAsia="黑体" w:hAnsi="黑体" w:hint="eastAsia"/>
          <w:szCs w:val="32"/>
        </w:rPr>
        <w:t>二、会议组织</w:t>
      </w:r>
    </w:p>
    <w:p w:rsidR="00E74C1B" w:rsidRPr="00D91C91" w:rsidRDefault="00E74C1B" w:rsidP="00D20DAA">
      <w:pPr>
        <w:ind w:firstLineChars="200" w:firstLine="624"/>
        <w:rPr>
          <w:rFonts w:ascii="仿宋_GB2312"/>
          <w:szCs w:val="32"/>
        </w:rPr>
      </w:pPr>
      <w:r w:rsidRPr="00D91C91">
        <w:rPr>
          <w:rFonts w:ascii="仿宋_GB2312" w:hint="eastAsia"/>
          <w:szCs w:val="32"/>
        </w:rPr>
        <w:t>会议由局长召集并主持，办公室负责组织落实。会议一般每月召开</w:t>
      </w:r>
      <w:r w:rsidRPr="00D91C91">
        <w:rPr>
          <w:rFonts w:ascii="仿宋_GB2312"/>
          <w:szCs w:val="32"/>
        </w:rPr>
        <w:t>1</w:t>
      </w:r>
      <w:r w:rsidRPr="00D91C91">
        <w:rPr>
          <w:rFonts w:ascii="仿宋_GB2312" w:hint="eastAsia"/>
          <w:szCs w:val="32"/>
        </w:rPr>
        <w:t>次，如因工作需要，可随时召开。</w:t>
      </w:r>
    </w:p>
    <w:p w:rsidR="00E74C1B" w:rsidRPr="00D91C91" w:rsidRDefault="00E74C1B" w:rsidP="00D20DAA">
      <w:pPr>
        <w:ind w:firstLineChars="200" w:firstLine="624"/>
        <w:rPr>
          <w:rFonts w:ascii="黑体" w:eastAsia="黑体" w:hAnsi="黑体"/>
          <w:szCs w:val="32"/>
        </w:rPr>
      </w:pPr>
      <w:r w:rsidRPr="00D91C91">
        <w:rPr>
          <w:rFonts w:ascii="黑体" w:eastAsia="黑体" w:hAnsi="黑体" w:hint="eastAsia"/>
          <w:szCs w:val="32"/>
        </w:rPr>
        <w:t>三、出列席人员</w:t>
      </w:r>
    </w:p>
    <w:p w:rsidR="00E74C1B" w:rsidRPr="00D91C91" w:rsidRDefault="00E74C1B" w:rsidP="00D20DAA">
      <w:pPr>
        <w:ind w:firstLineChars="200" w:firstLine="624"/>
        <w:rPr>
          <w:rFonts w:ascii="仿宋_GB2312"/>
          <w:szCs w:val="32"/>
        </w:rPr>
      </w:pPr>
      <w:r w:rsidRPr="00D91C91">
        <w:rPr>
          <w:rFonts w:ascii="仿宋_GB2312" w:hint="eastAsia"/>
          <w:szCs w:val="32"/>
        </w:rPr>
        <w:t>会议人员由局长、副局长组成，根据工作需要，与议题有关的科室负责人列席会议，列席人员由会议主持人确定。</w:t>
      </w:r>
    </w:p>
    <w:p w:rsidR="00E74C1B" w:rsidRPr="00D91C91" w:rsidRDefault="00E74C1B" w:rsidP="00D20DAA">
      <w:pPr>
        <w:ind w:firstLineChars="200" w:firstLine="624"/>
        <w:rPr>
          <w:rFonts w:ascii="黑体" w:eastAsia="黑体" w:hAnsi="黑体"/>
          <w:szCs w:val="32"/>
        </w:rPr>
      </w:pPr>
      <w:r w:rsidRPr="00D91C91">
        <w:rPr>
          <w:rFonts w:ascii="黑体" w:eastAsia="黑体" w:hAnsi="黑体" w:hint="eastAsia"/>
          <w:szCs w:val="32"/>
        </w:rPr>
        <w:t>四、会前准备</w:t>
      </w:r>
    </w:p>
    <w:p w:rsidR="00E74C1B" w:rsidRPr="00D91C91" w:rsidRDefault="00E74C1B" w:rsidP="00D20DAA">
      <w:pPr>
        <w:ind w:firstLineChars="200" w:firstLine="624"/>
        <w:rPr>
          <w:rFonts w:ascii="仿宋_GB2312"/>
          <w:szCs w:val="32"/>
        </w:rPr>
      </w:pPr>
      <w:r w:rsidRPr="00D91C91">
        <w:rPr>
          <w:rFonts w:ascii="仿宋_GB2312" w:hint="eastAsia"/>
          <w:szCs w:val="32"/>
        </w:rPr>
        <w:t>由办公室提前</w:t>
      </w:r>
      <w:r w:rsidRPr="00D91C91">
        <w:rPr>
          <w:rFonts w:ascii="仿宋_GB2312"/>
          <w:szCs w:val="32"/>
        </w:rPr>
        <w:t>1</w:t>
      </w:r>
      <w:r w:rsidRPr="00D91C91">
        <w:rPr>
          <w:rFonts w:ascii="仿宋_GB2312" w:hint="eastAsia"/>
          <w:szCs w:val="32"/>
        </w:rPr>
        <w:t>天通知与会人员，与会人员要提前做好会上需要提议的内容。</w:t>
      </w:r>
    </w:p>
    <w:p w:rsidR="00E74C1B" w:rsidRPr="00D91C91" w:rsidRDefault="00E74C1B" w:rsidP="00D20DAA">
      <w:pPr>
        <w:ind w:firstLineChars="200" w:firstLine="624"/>
        <w:rPr>
          <w:rFonts w:ascii="黑体" w:eastAsia="黑体" w:hAnsi="黑体"/>
          <w:szCs w:val="32"/>
        </w:rPr>
      </w:pPr>
      <w:r w:rsidRPr="00D91C91">
        <w:rPr>
          <w:rFonts w:ascii="黑体" w:eastAsia="黑体" w:hAnsi="黑体" w:hint="eastAsia"/>
          <w:szCs w:val="32"/>
        </w:rPr>
        <w:t>五、会中决策</w:t>
      </w:r>
    </w:p>
    <w:p w:rsidR="00E74C1B" w:rsidRPr="00D91C91" w:rsidRDefault="00E74C1B" w:rsidP="00D20DAA">
      <w:pPr>
        <w:ind w:firstLineChars="200" w:firstLine="624"/>
        <w:rPr>
          <w:rFonts w:ascii="仿宋_GB2312"/>
          <w:szCs w:val="32"/>
        </w:rPr>
      </w:pPr>
      <w:r w:rsidRPr="00D91C91">
        <w:rPr>
          <w:rFonts w:ascii="仿宋_GB2312" w:hint="eastAsia"/>
          <w:szCs w:val="32"/>
        </w:rPr>
        <w:t>会议要严格按议事范围进行，汇报问题，应开门见山，简明扼要；各出列席人员要畅所欲言，充分发表意见，会议主持人要在充分听取和集中讨论意见的基础上，及时做出决定。会议由办公室负责人记录，记录人员要对会议议题、出列席人员、发言、决定等作如实记录，并做好保密工作。</w:t>
      </w:r>
    </w:p>
    <w:p w:rsidR="00E74C1B" w:rsidRPr="00D91C91" w:rsidRDefault="00E74C1B" w:rsidP="00D20DAA">
      <w:pPr>
        <w:ind w:firstLineChars="200" w:firstLine="624"/>
        <w:rPr>
          <w:rFonts w:ascii="黑体" w:eastAsia="黑体" w:hAnsi="黑体"/>
          <w:szCs w:val="32"/>
        </w:rPr>
      </w:pPr>
      <w:r w:rsidRPr="00D91C91">
        <w:rPr>
          <w:rFonts w:ascii="黑体" w:eastAsia="黑体" w:hAnsi="黑体" w:hint="eastAsia"/>
          <w:szCs w:val="32"/>
        </w:rPr>
        <w:t>六、会后落实</w:t>
      </w:r>
    </w:p>
    <w:p w:rsidR="00E74C1B" w:rsidRDefault="00E74C1B" w:rsidP="00C80898">
      <w:pPr>
        <w:ind w:firstLineChars="200" w:firstLine="624"/>
        <w:rPr>
          <w:rFonts w:ascii="仿宋_GB2312"/>
          <w:szCs w:val="32"/>
        </w:rPr>
      </w:pPr>
      <w:r w:rsidRPr="00D91C91">
        <w:rPr>
          <w:rFonts w:ascii="仿宋_GB2312" w:hint="eastAsia"/>
          <w:szCs w:val="32"/>
        </w:rPr>
        <w:t>会议做出的决定，由局长根据分工组织实施，各相关科室负责落实，办公室加强督促检查和信息反馈。根据工作进展和出现的新情况新问题，确需对某项决定作调整或变更时，应及时提交局长办公会议决定。</w:t>
      </w: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Pr="00BA6F66" w:rsidRDefault="00E74C1B" w:rsidP="0092731B">
      <w:pPr>
        <w:pStyle w:val="Heading2"/>
        <w:rPr>
          <w:rFonts w:ascii="方正小标宋_GBK" w:eastAsia="方正小标宋_GBK"/>
        </w:rPr>
      </w:pPr>
      <w:bookmarkStart w:id="2" w:name="_Toc54690052"/>
      <w:r w:rsidRPr="00BA6F66">
        <w:rPr>
          <w:rFonts w:ascii="方正小标宋_GBK" w:eastAsia="方正小标宋_GBK" w:hint="eastAsia"/>
        </w:rPr>
        <w:t>“一把手”“四不直接分管”和“末位表态”制度</w:t>
      </w:r>
      <w:bookmarkEnd w:id="2"/>
    </w:p>
    <w:p w:rsidR="00E74C1B" w:rsidRPr="00BA6F66" w:rsidRDefault="00E74C1B" w:rsidP="0092731B">
      <w:pPr>
        <w:widowControl/>
        <w:rPr>
          <w:rFonts w:ascii="方正小标宋_GBK" w:eastAsia="方正小标宋_GBK"/>
          <w:szCs w:val="32"/>
        </w:rPr>
      </w:pPr>
    </w:p>
    <w:p w:rsidR="00E74C1B" w:rsidRPr="00666C53" w:rsidRDefault="00E74C1B" w:rsidP="00515BC0">
      <w:pPr>
        <w:ind w:firstLineChars="200" w:firstLine="624"/>
        <w:rPr>
          <w:rFonts w:ascii="仿宋_GB2312"/>
          <w:szCs w:val="32"/>
        </w:rPr>
      </w:pPr>
      <w:r w:rsidRPr="00666C53">
        <w:rPr>
          <w:rFonts w:ascii="黑体" w:eastAsia="黑体" w:hAnsi="黑体" w:hint="eastAsia"/>
          <w:szCs w:val="32"/>
        </w:rPr>
        <w:t>第一条</w:t>
      </w:r>
      <w:r w:rsidRPr="00666C53">
        <w:rPr>
          <w:rFonts w:ascii="仿宋_GB2312"/>
          <w:szCs w:val="32"/>
        </w:rPr>
        <w:t xml:space="preserve"> </w:t>
      </w:r>
      <w:r>
        <w:rPr>
          <w:rFonts w:ascii="仿宋_GB2312"/>
          <w:szCs w:val="32"/>
        </w:rPr>
        <w:t xml:space="preserve"> </w:t>
      </w:r>
      <w:r w:rsidRPr="00666C53">
        <w:rPr>
          <w:rFonts w:ascii="仿宋_GB2312" w:hint="eastAsia"/>
          <w:szCs w:val="32"/>
        </w:rPr>
        <w:t>为进一步建立健全结构合理、配置科学、程序严密、制约有效、运转协调的权力运行机制，强化对“一把手”的监督，加大源头预防和治理腐败力度，根据《中国共产党党内监督条例》</w:t>
      </w:r>
      <w:r>
        <w:rPr>
          <w:rFonts w:ascii="仿宋_GB2312" w:hint="eastAsia"/>
          <w:szCs w:val="32"/>
        </w:rPr>
        <w:t>等</w:t>
      </w:r>
      <w:r w:rsidRPr="00666C53">
        <w:rPr>
          <w:rFonts w:ascii="仿宋_GB2312" w:hint="eastAsia"/>
          <w:szCs w:val="32"/>
        </w:rPr>
        <w:t>有关规定和市</w:t>
      </w:r>
      <w:r>
        <w:rPr>
          <w:rFonts w:ascii="仿宋_GB2312" w:hint="eastAsia"/>
          <w:szCs w:val="32"/>
        </w:rPr>
        <w:t>纪委监委</w:t>
      </w:r>
      <w:r w:rsidRPr="00666C53">
        <w:rPr>
          <w:rFonts w:ascii="仿宋_GB2312" w:hint="eastAsia"/>
          <w:szCs w:val="32"/>
        </w:rPr>
        <w:t>有关文件要求，特制定本</w:t>
      </w:r>
      <w:r>
        <w:rPr>
          <w:rFonts w:ascii="仿宋_GB2312" w:hint="eastAsia"/>
          <w:szCs w:val="32"/>
        </w:rPr>
        <w:t>制度</w:t>
      </w:r>
      <w:r w:rsidRPr="00666C53">
        <w:rPr>
          <w:rFonts w:ascii="仿宋_GB2312" w:hint="eastAsia"/>
          <w:szCs w:val="32"/>
        </w:rPr>
        <w:t>。</w:t>
      </w:r>
      <w:r w:rsidRPr="00666C53">
        <w:rPr>
          <w:rFonts w:ascii="仿宋_GB2312"/>
          <w:szCs w:val="32"/>
        </w:rPr>
        <w:t xml:space="preserve"> </w:t>
      </w:r>
    </w:p>
    <w:p w:rsidR="00E74C1B" w:rsidRPr="00666C53" w:rsidRDefault="00E74C1B" w:rsidP="00515BC0">
      <w:pPr>
        <w:ind w:firstLine="636"/>
        <w:rPr>
          <w:rFonts w:ascii="仿宋_GB2312"/>
          <w:szCs w:val="32"/>
        </w:rPr>
      </w:pPr>
      <w:r w:rsidRPr="00666C53">
        <w:rPr>
          <w:rFonts w:ascii="黑体" w:eastAsia="黑体" w:hAnsi="黑体" w:hint="eastAsia"/>
          <w:szCs w:val="32"/>
        </w:rPr>
        <w:t>第二条</w:t>
      </w:r>
      <w:r>
        <w:rPr>
          <w:rFonts w:ascii="黑体" w:eastAsia="黑体" w:hAnsi="黑体"/>
          <w:szCs w:val="32"/>
        </w:rPr>
        <w:t xml:space="preserve"> </w:t>
      </w:r>
      <w:r w:rsidRPr="00666C53">
        <w:rPr>
          <w:rFonts w:ascii="黑体" w:eastAsia="黑体" w:hAnsi="黑体"/>
          <w:szCs w:val="32"/>
        </w:rPr>
        <w:t xml:space="preserve"> </w:t>
      </w:r>
      <w:r>
        <w:rPr>
          <w:rFonts w:ascii="仿宋_GB2312" w:hint="eastAsia"/>
          <w:szCs w:val="32"/>
        </w:rPr>
        <w:t>施行</w:t>
      </w:r>
      <w:r w:rsidRPr="00666C53">
        <w:rPr>
          <w:rFonts w:ascii="仿宋_GB2312" w:hint="eastAsia"/>
          <w:szCs w:val="32"/>
        </w:rPr>
        <w:t>“一把手”</w:t>
      </w:r>
      <w:r>
        <w:rPr>
          <w:rFonts w:ascii="仿宋_GB2312" w:hint="eastAsia"/>
          <w:szCs w:val="32"/>
        </w:rPr>
        <w:t>不直接分管财务、人事、物资采购、工程招标四项工作</w:t>
      </w:r>
      <w:r w:rsidRPr="00666C53">
        <w:rPr>
          <w:rFonts w:ascii="仿宋_GB2312" w:hint="eastAsia"/>
          <w:szCs w:val="32"/>
        </w:rPr>
        <w:t>“四不直接分管”和“末位表态”制度</w:t>
      </w:r>
      <w:r>
        <w:rPr>
          <w:rFonts w:ascii="仿宋_GB2312" w:hint="eastAsia"/>
          <w:szCs w:val="32"/>
        </w:rPr>
        <w:t>，</w:t>
      </w:r>
      <w:r w:rsidRPr="00666C53">
        <w:rPr>
          <w:rFonts w:ascii="仿宋_GB2312" w:hint="eastAsia"/>
          <w:szCs w:val="32"/>
        </w:rPr>
        <w:t>建立“副职分管</w:t>
      </w:r>
      <w:r>
        <w:rPr>
          <w:rFonts w:ascii="仿宋_GB2312" w:hint="eastAsia"/>
          <w:szCs w:val="32"/>
        </w:rPr>
        <w:t>、</w:t>
      </w:r>
      <w:r w:rsidRPr="00666C53">
        <w:rPr>
          <w:rFonts w:ascii="仿宋_GB2312" w:hint="eastAsia"/>
          <w:szCs w:val="32"/>
        </w:rPr>
        <w:t>正职监管、集体领导、民主决策”的工作机制，形成相互制约、相互监督的工作制度和权力约束机制</w:t>
      </w:r>
      <w:r>
        <w:rPr>
          <w:rFonts w:ascii="仿宋_GB2312" w:hint="eastAsia"/>
          <w:szCs w:val="32"/>
        </w:rPr>
        <w:t>。</w:t>
      </w:r>
    </w:p>
    <w:p w:rsidR="00E74C1B" w:rsidRPr="00666C53" w:rsidRDefault="00E74C1B" w:rsidP="00515BC0">
      <w:pPr>
        <w:rPr>
          <w:rFonts w:ascii="仿宋_GB2312"/>
          <w:szCs w:val="32"/>
        </w:rPr>
      </w:pPr>
      <w:r w:rsidRPr="00666C53">
        <w:rPr>
          <w:rFonts w:ascii="仿宋_GB2312"/>
          <w:szCs w:val="32"/>
        </w:rPr>
        <w:t xml:space="preserve">    </w:t>
      </w:r>
      <w:r w:rsidRPr="006E06F2">
        <w:rPr>
          <w:rFonts w:ascii="黑体" w:eastAsia="黑体" w:hAnsi="黑体" w:hint="eastAsia"/>
          <w:szCs w:val="32"/>
        </w:rPr>
        <w:t>第三条</w:t>
      </w:r>
      <w:r>
        <w:rPr>
          <w:rFonts w:ascii="仿宋_GB2312"/>
          <w:szCs w:val="32"/>
        </w:rPr>
        <w:t xml:space="preserve">  </w:t>
      </w:r>
      <w:r w:rsidRPr="00666C53">
        <w:rPr>
          <w:rFonts w:ascii="仿宋_GB2312" w:hint="eastAsia"/>
          <w:szCs w:val="32"/>
        </w:rPr>
        <w:t>把“一把手”“四不直接分管”和“末位表态”工作与单位内部规范化建设</w:t>
      </w:r>
      <w:r>
        <w:rPr>
          <w:rFonts w:ascii="仿宋_GB2312" w:hint="eastAsia"/>
          <w:szCs w:val="32"/>
        </w:rPr>
        <w:t>和</w:t>
      </w:r>
      <w:r w:rsidRPr="00666C53">
        <w:rPr>
          <w:rFonts w:ascii="仿宋_GB2312" w:hint="eastAsia"/>
          <w:szCs w:val="32"/>
        </w:rPr>
        <w:t>落实党风廉政建设责任制结合起来，实现“集权”（效率）与“分权”（公平）相统一的有效形式，促进“勤政建设”与“廉政建设”的统筹发展。</w:t>
      </w:r>
      <w:r w:rsidRPr="00666C53">
        <w:rPr>
          <w:rFonts w:ascii="仿宋_GB2312"/>
          <w:szCs w:val="32"/>
        </w:rPr>
        <w:t xml:space="preserve"> </w:t>
      </w:r>
    </w:p>
    <w:p w:rsidR="00E74C1B" w:rsidRPr="00666C53" w:rsidRDefault="00E74C1B" w:rsidP="00515BC0">
      <w:pPr>
        <w:rPr>
          <w:rFonts w:ascii="仿宋_GB2312"/>
          <w:szCs w:val="32"/>
        </w:rPr>
      </w:pPr>
      <w:r w:rsidRPr="00666C53">
        <w:rPr>
          <w:rFonts w:ascii="仿宋_GB2312"/>
          <w:szCs w:val="32"/>
        </w:rPr>
        <w:t xml:space="preserve">    </w:t>
      </w:r>
      <w:r w:rsidRPr="00B3504C">
        <w:rPr>
          <w:rFonts w:ascii="黑体" w:eastAsia="黑体" w:hAnsi="黑体" w:hint="eastAsia"/>
          <w:szCs w:val="32"/>
        </w:rPr>
        <w:t>第四条</w:t>
      </w:r>
      <w:r>
        <w:rPr>
          <w:rFonts w:ascii="仿宋_GB2312"/>
          <w:szCs w:val="32"/>
        </w:rPr>
        <w:t xml:space="preserve">  </w:t>
      </w:r>
      <w:r w:rsidRPr="00666C53">
        <w:rPr>
          <w:rFonts w:ascii="仿宋_GB2312" w:hint="eastAsia"/>
          <w:szCs w:val="32"/>
        </w:rPr>
        <w:t>由</w:t>
      </w:r>
      <w:r>
        <w:rPr>
          <w:rFonts w:ascii="仿宋_GB2312" w:hint="eastAsia"/>
          <w:szCs w:val="32"/>
        </w:rPr>
        <w:t>“一把手”提名</w:t>
      </w:r>
      <w:r w:rsidRPr="00666C53">
        <w:rPr>
          <w:rFonts w:ascii="仿宋_GB2312" w:hint="eastAsia"/>
          <w:szCs w:val="32"/>
        </w:rPr>
        <w:t>，经局党组会议集体研究确定分管人事、财务、</w:t>
      </w:r>
      <w:r>
        <w:rPr>
          <w:rFonts w:ascii="仿宋_GB2312" w:hint="eastAsia"/>
          <w:szCs w:val="32"/>
        </w:rPr>
        <w:t>工程招标</w:t>
      </w:r>
      <w:r w:rsidRPr="00666C53">
        <w:rPr>
          <w:rFonts w:ascii="仿宋_GB2312" w:hint="eastAsia"/>
          <w:szCs w:val="32"/>
        </w:rPr>
        <w:t>、物资采购工作的副职</w:t>
      </w:r>
      <w:r>
        <w:rPr>
          <w:rFonts w:ascii="仿宋_GB2312" w:hint="eastAsia"/>
          <w:szCs w:val="32"/>
        </w:rPr>
        <w:t>领导</w:t>
      </w:r>
      <w:r w:rsidRPr="00666C53">
        <w:rPr>
          <w:rFonts w:ascii="仿宋_GB2312" w:hint="eastAsia"/>
          <w:szCs w:val="32"/>
        </w:rPr>
        <w:t>，分工确定后，除干部人事变动和职务调整</w:t>
      </w:r>
      <w:r>
        <w:rPr>
          <w:rFonts w:ascii="仿宋_GB2312" w:hint="eastAsia"/>
          <w:szCs w:val="32"/>
        </w:rPr>
        <w:t>等特殊情况</w:t>
      </w:r>
      <w:r w:rsidRPr="00666C53">
        <w:rPr>
          <w:rFonts w:ascii="仿宋_GB2312" w:hint="eastAsia"/>
          <w:szCs w:val="32"/>
        </w:rPr>
        <w:t>外，一年内一般不得调整，</w:t>
      </w:r>
      <w:r>
        <w:rPr>
          <w:rFonts w:ascii="仿宋_GB2312" w:hint="eastAsia"/>
          <w:szCs w:val="32"/>
        </w:rPr>
        <w:t>适时可</w:t>
      </w:r>
      <w:r w:rsidRPr="00666C53">
        <w:rPr>
          <w:rFonts w:ascii="仿宋_GB2312" w:hint="eastAsia"/>
          <w:szCs w:val="32"/>
        </w:rPr>
        <w:t>进行轮换。</w:t>
      </w:r>
      <w:r w:rsidRPr="00666C53">
        <w:rPr>
          <w:rFonts w:ascii="仿宋_GB2312"/>
          <w:szCs w:val="32"/>
        </w:rPr>
        <w:t xml:space="preserve"> </w:t>
      </w:r>
    </w:p>
    <w:p w:rsidR="00E74C1B" w:rsidRPr="00666C53" w:rsidRDefault="00E74C1B" w:rsidP="00515BC0">
      <w:pPr>
        <w:ind w:firstLineChars="200" w:firstLine="624"/>
        <w:rPr>
          <w:rFonts w:ascii="仿宋_GB2312"/>
          <w:szCs w:val="32"/>
        </w:rPr>
      </w:pPr>
      <w:r w:rsidRPr="00D43C67">
        <w:rPr>
          <w:rFonts w:ascii="黑体" w:eastAsia="黑体" w:hAnsi="黑体" w:hint="eastAsia"/>
          <w:szCs w:val="32"/>
        </w:rPr>
        <w:t>第五条</w:t>
      </w:r>
      <w:r>
        <w:rPr>
          <w:rFonts w:ascii="仿宋_GB2312"/>
          <w:szCs w:val="32"/>
        </w:rPr>
        <w:t xml:space="preserve">  </w:t>
      </w:r>
      <w:r>
        <w:rPr>
          <w:rFonts w:ascii="仿宋_GB2312" w:hint="eastAsia"/>
          <w:szCs w:val="32"/>
        </w:rPr>
        <w:t>“一把手”</w:t>
      </w:r>
      <w:r w:rsidRPr="00666C53">
        <w:rPr>
          <w:rFonts w:ascii="仿宋_GB2312" w:hint="eastAsia"/>
          <w:szCs w:val="32"/>
        </w:rPr>
        <w:t>是局党风廉政建设责任制、人事、财务工作和工程项目建设的第一责任人，要认真履职，加强领导。分管财务和工程项目建设的副职在行使职权时，必须按规章制度的要求和程序办理。</w:t>
      </w:r>
      <w:r w:rsidRPr="00666C53">
        <w:rPr>
          <w:rFonts w:ascii="仿宋_GB2312"/>
          <w:szCs w:val="32"/>
        </w:rPr>
        <w:t xml:space="preserve"> </w:t>
      </w:r>
    </w:p>
    <w:p w:rsidR="00E74C1B" w:rsidRPr="00666C53" w:rsidRDefault="00E74C1B" w:rsidP="00515BC0">
      <w:pPr>
        <w:ind w:firstLineChars="200" w:firstLine="624"/>
        <w:rPr>
          <w:rFonts w:ascii="仿宋_GB2312"/>
          <w:szCs w:val="32"/>
        </w:rPr>
      </w:pPr>
      <w:r w:rsidRPr="00D43C67">
        <w:rPr>
          <w:rFonts w:ascii="黑体" w:eastAsia="黑体" w:hAnsi="黑体" w:hint="eastAsia"/>
          <w:szCs w:val="32"/>
        </w:rPr>
        <w:t>第六条</w:t>
      </w:r>
      <w:r>
        <w:rPr>
          <w:rFonts w:ascii="仿宋_GB2312"/>
          <w:szCs w:val="32"/>
        </w:rPr>
        <w:t xml:space="preserve">  </w:t>
      </w:r>
      <w:r w:rsidRPr="00666C53">
        <w:rPr>
          <w:rFonts w:ascii="仿宋_GB2312" w:hint="eastAsia"/>
          <w:szCs w:val="32"/>
        </w:rPr>
        <w:t>凡属重大决策、重要干部人事变动、重大项目安排和大额资金的使用，必须由集体研究决定。</w:t>
      </w:r>
      <w:r>
        <w:rPr>
          <w:rFonts w:ascii="仿宋_GB2312" w:hint="eastAsia"/>
          <w:szCs w:val="32"/>
        </w:rPr>
        <w:t>由</w:t>
      </w:r>
      <w:r w:rsidRPr="00666C53">
        <w:rPr>
          <w:rFonts w:ascii="仿宋_GB2312" w:hint="eastAsia"/>
          <w:szCs w:val="32"/>
        </w:rPr>
        <w:t>承办科室提交工作讨论方案，“一把手”不得首先表态或个人定调</w:t>
      </w:r>
      <w:r>
        <w:rPr>
          <w:rFonts w:ascii="仿宋_GB2312" w:hint="eastAsia"/>
          <w:szCs w:val="32"/>
        </w:rPr>
        <w:t>，</w:t>
      </w:r>
      <w:r w:rsidRPr="00666C53">
        <w:rPr>
          <w:rFonts w:ascii="仿宋_GB2312" w:hint="eastAsia"/>
          <w:szCs w:val="32"/>
        </w:rPr>
        <w:t>班子成员要逐一先行发表意见和看法，阐明依据和理由，表达明确观点，“一把手”最后在综合各方面情况的基础上提出自己的意见，在民主集中的基础上做出决策。</w:t>
      </w:r>
      <w:r w:rsidRPr="00666C53">
        <w:rPr>
          <w:rFonts w:ascii="仿宋_GB2312"/>
          <w:szCs w:val="32"/>
        </w:rPr>
        <w:t xml:space="preserve"> </w:t>
      </w:r>
    </w:p>
    <w:p w:rsidR="00E74C1B" w:rsidRDefault="00E74C1B" w:rsidP="00515BC0">
      <w:pPr>
        <w:ind w:firstLineChars="200" w:firstLine="624"/>
        <w:rPr>
          <w:rFonts w:ascii="仿宋_GB2312"/>
          <w:szCs w:val="32"/>
        </w:rPr>
      </w:pPr>
      <w:r w:rsidRPr="00FD285E">
        <w:rPr>
          <w:rFonts w:ascii="黑体" w:eastAsia="黑体" w:hAnsi="黑体" w:hint="eastAsia"/>
          <w:szCs w:val="32"/>
        </w:rPr>
        <w:t>第七条</w:t>
      </w:r>
      <w:r>
        <w:rPr>
          <w:rFonts w:ascii="仿宋_GB2312"/>
          <w:szCs w:val="32"/>
        </w:rPr>
        <w:t xml:space="preserve">  </w:t>
      </w:r>
      <w:r>
        <w:rPr>
          <w:rFonts w:ascii="仿宋_GB2312" w:hint="eastAsia"/>
          <w:szCs w:val="32"/>
        </w:rPr>
        <w:t>本制度自印发</w:t>
      </w:r>
      <w:r w:rsidRPr="00666C53">
        <w:rPr>
          <w:rFonts w:ascii="仿宋_GB2312" w:hint="eastAsia"/>
          <w:szCs w:val="32"/>
        </w:rPr>
        <w:t>之日起执行</w:t>
      </w:r>
      <w:r>
        <w:rPr>
          <w:rFonts w:ascii="仿宋_GB2312" w:hint="eastAsia"/>
          <w:szCs w:val="32"/>
        </w:rPr>
        <w:t>，执行情况主动接受纪检监察组和干部职工的监督检查，对发现的问题及时上报上级组织部门或纪检监察部门。</w:t>
      </w:r>
    </w:p>
    <w:p w:rsidR="00E74C1B" w:rsidRDefault="00E74C1B" w:rsidP="00515BC0">
      <w:pPr>
        <w:ind w:firstLineChars="200" w:firstLine="624"/>
        <w:rPr>
          <w:rFonts w:ascii="仿宋_GB2312"/>
          <w:szCs w:val="32"/>
        </w:rPr>
      </w:pPr>
    </w:p>
    <w:p w:rsidR="00E74C1B" w:rsidRDefault="00E74C1B" w:rsidP="00515BC0">
      <w:pPr>
        <w:ind w:firstLineChars="200" w:firstLine="624"/>
        <w:rPr>
          <w:rFonts w:ascii="仿宋_GB2312"/>
          <w:szCs w:val="32"/>
        </w:rPr>
      </w:pPr>
    </w:p>
    <w:p w:rsidR="00E74C1B" w:rsidRDefault="00E74C1B" w:rsidP="00515BC0">
      <w:pPr>
        <w:ind w:firstLineChars="200" w:firstLine="624"/>
        <w:rPr>
          <w:rFonts w:ascii="仿宋_GB2312"/>
          <w:szCs w:val="32"/>
        </w:rPr>
      </w:pPr>
    </w:p>
    <w:p w:rsidR="00E74C1B" w:rsidRDefault="00E74C1B" w:rsidP="00515BC0">
      <w:pPr>
        <w:ind w:firstLineChars="200" w:firstLine="624"/>
        <w:rPr>
          <w:rFonts w:ascii="仿宋_GB2312"/>
          <w:szCs w:val="32"/>
        </w:rPr>
      </w:pPr>
    </w:p>
    <w:p w:rsidR="00E74C1B" w:rsidRDefault="00E74C1B" w:rsidP="00515BC0">
      <w:pPr>
        <w:ind w:firstLineChars="200" w:firstLine="624"/>
        <w:rPr>
          <w:rFonts w:ascii="仿宋_GB2312"/>
          <w:szCs w:val="32"/>
        </w:rPr>
      </w:pPr>
    </w:p>
    <w:p w:rsidR="00E74C1B" w:rsidRDefault="00E74C1B" w:rsidP="00515BC0">
      <w:pPr>
        <w:ind w:firstLineChars="200" w:firstLine="624"/>
        <w:rPr>
          <w:rFonts w:ascii="仿宋_GB2312"/>
          <w:szCs w:val="32"/>
        </w:rPr>
      </w:pPr>
    </w:p>
    <w:p w:rsidR="00E74C1B" w:rsidRDefault="00E74C1B" w:rsidP="00515BC0">
      <w:pPr>
        <w:ind w:firstLineChars="200" w:firstLine="624"/>
        <w:rPr>
          <w:rFonts w:ascii="仿宋_GB2312"/>
          <w:szCs w:val="32"/>
        </w:rPr>
      </w:pPr>
    </w:p>
    <w:p w:rsidR="00E74C1B" w:rsidRDefault="00E74C1B" w:rsidP="0092731B">
      <w:pPr>
        <w:widowControl/>
        <w:rPr>
          <w:rFonts w:ascii="仿宋_GB2312"/>
          <w:szCs w:val="32"/>
        </w:rPr>
      </w:pPr>
    </w:p>
    <w:p w:rsidR="00E74C1B" w:rsidRDefault="00E74C1B" w:rsidP="0092731B">
      <w:pPr>
        <w:widowControl/>
        <w:rPr>
          <w:rFonts w:ascii="仿宋_GB2312"/>
          <w:szCs w:val="32"/>
        </w:rPr>
      </w:pPr>
    </w:p>
    <w:p w:rsidR="00E74C1B" w:rsidRPr="00515BC0" w:rsidRDefault="00E74C1B" w:rsidP="0092731B">
      <w:pPr>
        <w:widowControl/>
        <w:rPr>
          <w:rFonts w:ascii="仿宋_GB2312"/>
          <w:szCs w:val="32"/>
        </w:rPr>
      </w:pPr>
    </w:p>
    <w:p w:rsidR="00E74C1B" w:rsidRPr="00452C68" w:rsidRDefault="00E74C1B" w:rsidP="00E828B5">
      <w:pPr>
        <w:pStyle w:val="Heading2"/>
        <w:rPr>
          <w:rFonts w:ascii="方正小标宋_GBK" w:eastAsia="方正小标宋_GBK"/>
        </w:rPr>
      </w:pPr>
      <w:bookmarkStart w:id="3" w:name="_Toc54690053"/>
      <w:r w:rsidRPr="00452C68">
        <w:rPr>
          <w:rFonts w:ascii="方正小标宋_GBK" w:eastAsia="方正小标宋_GBK" w:hint="eastAsia"/>
        </w:rPr>
        <w:t>人事管理制度</w:t>
      </w:r>
      <w:bookmarkEnd w:id="3"/>
    </w:p>
    <w:p w:rsidR="00E74C1B" w:rsidRDefault="00E74C1B" w:rsidP="00613A36">
      <w:pPr>
        <w:rPr>
          <w:rFonts w:ascii="仿宋_GB2312"/>
          <w:szCs w:val="32"/>
        </w:rPr>
      </w:pPr>
    </w:p>
    <w:p w:rsidR="00E74C1B" w:rsidRPr="00E203FF" w:rsidRDefault="00E74C1B" w:rsidP="00EC2324">
      <w:pPr>
        <w:spacing w:line="560" w:lineRule="exact"/>
        <w:jc w:val="center"/>
        <w:rPr>
          <w:rFonts w:ascii="黑体" w:eastAsia="黑体" w:hAnsi="黑体"/>
          <w:szCs w:val="32"/>
        </w:rPr>
      </w:pPr>
      <w:r w:rsidRPr="00E203FF">
        <w:rPr>
          <w:rFonts w:ascii="黑体" w:eastAsia="黑体" w:hAnsi="黑体" w:hint="eastAsia"/>
          <w:szCs w:val="32"/>
        </w:rPr>
        <w:t>第一章　总　　则</w:t>
      </w:r>
    </w:p>
    <w:p w:rsidR="00E74C1B" w:rsidRPr="00E203FF" w:rsidRDefault="00E74C1B" w:rsidP="00100C41">
      <w:pPr>
        <w:ind w:firstLineChars="200" w:firstLine="624"/>
        <w:rPr>
          <w:rFonts w:ascii="仿宋_GB2312"/>
          <w:szCs w:val="32"/>
        </w:rPr>
      </w:pPr>
      <w:r w:rsidRPr="00EC2324">
        <w:rPr>
          <w:rFonts w:ascii="楷体_GB2312" w:eastAsia="楷体_GB2312" w:hAnsi="楷体" w:hint="eastAsia"/>
          <w:szCs w:val="32"/>
        </w:rPr>
        <w:t>第一条</w:t>
      </w:r>
      <w:r w:rsidRPr="00D43A47">
        <w:rPr>
          <w:rFonts w:ascii="楷体" w:eastAsia="楷体" w:hAnsi="楷体"/>
          <w:szCs w:val="32"/>
        </w:rPr>
        <w:t xml:space="preserve"> </w:t>
      </w:r>
      <w:r w:rsidRPr="00E203FF">
        <w:rPr>
          <w:rFonts w:ascii="仿宋_GB2312"/>
          <w:szCs w:val="32"/>
        </w:rPr>
        <w:t xml:space="preserve"> </w:t>
      </w:r>
      <w:r w:rsidRPr="00E203FF">
        <w:rPr>
          <w:rFonts w:ascii="仿宋_GB2312" w:hint="eastAsia"/>
          <w:szCs w:val="32"/>
        </w:rPr>
        <w:t>为了规范人事管理，推进党员干部正确履职尽责，建设高素质专业化党员干部队伍，促进退役军人事业良好发展，根据《公务员法》等相关</w:t>
      </w:r>
      <w:r>
        <w:rPr>
          <w:rFonts w:ascii="仿宋_GB2312" w:hint="eastAsia"/>
          <w:szCs w:val="32"/>
        </w:rPr>
        <w:t>规定</w:t>
      </w:r>
      <w:r w:rsidRPr="00E203FF">
        <w:rPr>
          <w:rFonts w:ascii="仿宋_GB2312" w:hint="eastAsia"/>
          <w:szCs w:val="32"/>
        </w:rPr>
        <w:t>制定本制度。</w:t>
      </w:r>
    </w:p>
    <w:p w:rsidR="00E74C1B" w:rsidRPr="0028684A" w:rsidRDefault="00E74C1B" w:rsidP="00100C41">
      <w:pPr>
        <w:ind w:firstLineChars="200" w:firstLine="624"/>
        <w:rPr>
          <w:rFonts w:ascii="仿宋_GB2312"/>
          <w:szCs w:val="32"/>
        </w:rPr>
      </w:pPr>
      <w:r w:rsidRPr="00EC2324">
        <w:rPr>
          <w:rFonts w:ascii="楷体_GB2312" w:eastAsia="楷体_GB2312" w:hAnsi="楷体" w:hint="eastAsia"/>
          <w:szCs w:val="32"/>
        </w:rPr>
        <w:t>第二条</w:t>
      </w:r>
      <w:r w:rsidRPr="00E203FF">
        <w:rPr>
          <w:rFonts w:ascii="仿宋_GB2312"/>
          <w:szCs w:val="32"/>
        </w:rPr>
        <w:t xml:space="preserve">  </w:t>
      </w:r>
      <w:r>
        <w:rPr>
          <w:rFonts w:ascii="仿宋_GB2312" w:hint="eastAsia"/>
          <w:szCs w:val="32"/>
        </w:rPr>
        <w:t>本制度适用于市退役军人事务局机关和直属事业单位工作人员。</w:t>
      </w:r>
    </w:p>
    <w:p w:rsidR="00E74C1B" w:rsidRDefault="00E74C1B" w:rsidP="00100C41">
      <w:pPr>
        <w:ind w:firstLineChars="200" w:firstLine="624"/>
        <w:rPr>
          <w:rFonts w:ascii="仿宋_GB2312"/>
          <w:szCs w:val="32"/>
        </w:rPr>
      </w:pPr>
      <w:r w:rsidRPr="00EC2324">
        <w:rPr>
          <w:rFonts w:ascii="楷体_GB2312" w:eastAsia="楷体_GB2312" w:hAnsi="楷体" w:hint="eastAsia"/>
          <w:szCs w:val="32"/>
        </w:rPr>
        <w:t>第三条</w:t>
      </w:r>
      <w:r w:rsidRPr="00E203FF">
        <w:rPr>
          <w:rFonts w:ascii="仿宋_GB2312"/>
          <w:szCs w:val="32"/>
        </w:rPr>
        <w:t xml:space="preserve">  </w:t>
      </w:r>
      <w:r w:rsidRPr="00E203FF">
        <w:rPr>
          <w:rFonts w:ascii="仿宋_GB2312" w:hint="eastAsia"/>
          <w:szCs w:val="32"/>
        </w:rPr>
        <w:t>坚持党管干部原则</w:t>
      </w:r>
      <w:r>
        <w:rPr>
          <w:rFonts w:ascii="仿宋_GB2312" w:hint="eastAsia"/>
          <w:szCs w:val="32"/>
        </w:rPr>
        <w:t>；</w:t>
      </w:r>
      <w:r w:rsidRPr="00E203FF">
        <w:rPr>
          <w:rFonts w:ascii="仿宋_GB2312" w:hint="eastAsia"/>
          <w:szCs w:val="32"/>
        </w:rPr>
        <w:t>坚持公开、平等、竞争、择优的原则</w:t>
      </w:r>
      <w:r>
        <w:rPr>
          <w:rFonts w:ascii="仿宋_GB2312" w:hint="eastAsia"/>
          <w:szCs w:val="32"/>
        </w:rPr>
        <w:t>；坚持</w:t>
      </w:r>
      <w:r w:rsidRPr="00E203FF">
        <w:rPr>
          <w:rFonts w:ascii="仿宋_GB2312" w:hint="eastAsia"/>
          <w:szCs w:val="32"/>
        </w:rPr>
        <w:t>依照法定的权限、条件、标准和程序进行</w:t>
      </w:r>
      <w:r>
        <w:rPr>
          <w:rFonts w:ascii="仿宋_GB2312" w:hint="eastAsia"/>
          <w:szCs w:val="32"/>
        </w:rPr>
        <w:t>原则；</w:t>
      </w:r>
      <w:r w:rsidRPr="00E203FF">
        <w:rPr>
          <w:rFonts w:ascii="仿宋_GB2312" w:hint="eastAsia"/>
          <w:szCs w:val="32"/>
        </w:rPr>
        <w:t>坚持监督约束与激励保障并重的原则。</w:t>
      </w:r>
    </w:p>
    <w:p w:rsidR="00E74C1B" w:rsidRPr="00DA25E5" w:rsidRDefault="00E74C1B" w:rsidP="00EC2324">
      <w:pPr>
        <w:spacing w:line="560" w:lineRule="exact"/>
        <w:jc w:val="center"/>
        <w:rPr>
          <w:rFonts w:ascii="黑体" w:eastAsia="黑体" w:hAnsi="黑体"/>
          <w:szCs w:val="32"/>
        </w:rPr>
      </w:pPr>
      <w:r w:rsidRPr="00DA25E5">
        <w:rPr>
          <w:rFonts w:ascii="黑体" w:eastAsia="黑体" w:hAnsi="黑体" w:hint="eastAsia"/>
          <w:szCs w:val="32"/>
        </w:rPr>
        <w:t>第二章</w:t>
      </w:r>
      <w:r w:rsidRPr="00DA25E5">
        <w:rPr>
          <w:rFonts w:ascii="黑体" w:eastAsia="黑体" w:hAnsi="黑体"/>
          <w:szCs w:val="32"/>
        </w:rPr>
        <w:t xml:space="preserve">  </w:t>
      </w:r>
      <w:r>
        <w:rPr>
          <w:rFonts w:ascii="黑体" w:eastAsia="黑体" w:hAnsi="黑体" w:hint="eastAsia"/>
          <w:szCs w:val="32"/>
        </w:rPr>
        <w:t>人员</w:t>
      </w:r>
      <w:r w:rsidRPr="00DA25E5">
        <w:rPr>
          <w:rFonts w:ascii="黑体" w:eastAsia="黑体" w:hAnsi="黑体" w:hint="eastAsia"/>
          <w:szCs w:val="32"/>
        </w:rPr>
        <w:t>录用</w:t>
      </w:r>
    </w:p>
    <w:p w:rsidR="00E74C1B" w:rsidRDefault="00E74C1B" w:rsidP="00100C41">
      <w:pPr>
        <w:ind w:firstLineChars="200" w:firstLine="624"/>
        <w:rPr>
          <w:rFonts w:ascii="仿宋_GB2312"/>
          <w:szCs w:val="32"/>
        </w:rPr>
      </w:pPr>
      <w:r w:rsidRPr="00EC2324">
        <w:rPr>
          <w:rFonts w:ascii="楷体_GB2312" w:eastAsia="楷体_GB2312" w:hAnsi="楷体" w:hint="eastAsia"/>
          <w:szCs w:val="32"/>
        </w:rPr>
        <w:t>第四条</w:t>
      </w:r>
      <w:r w:rsidRPr="00E203FF">
        <w:rPr>
          <w:rFonts w:ascii="仿宋_GB2312"/>
          <w:szCs w:val="32"/>
        </w:rPr>
        <w:t xml:space="preserve">  </w:t>
      </w:r>
      <w:r>
        <w:rPr>
          <w:rFonts w:ascii="仿宋_GB2312" w:hint="eastAsia"/>
          <w:szCs w:val="32"/>
        </w:rPr>
        <w:t>招录工作人员，</w:t>
      </w:r>
      <w:r w:rsidRPr="00E203FF">
        <w:rPr>
          <w:rFonts w:ascii="仿宋_GB2312" w:hint="eastAsia"/>
          <w:szCs w:val="32"/>
        </w:rPr>
        <w:t>在规定的编制限额内，并有相应的职位空缺。</w:t>
      </w:r>
      <w:r>
        <w:rPr>
          <w:rFonts w:ascii="仿宋_GB2312" w:hint="eastAsia"/>
          <w:szCs w:val="32"/>
        </w:rPr>
        <w:t>由人事科（直属事业单位）提出用人计划，经党组会议研究决定招录职位，按规定程序报上级人事招考部门实施。</w:t>
      </w:r>
    </w:p>
    <w:p w:rsidR="00E74C1B" w:rsidRDefault="00E74C1B" w:rsidP="00100C41">
      <w:pPr>
        <w:ind w:firstLineChars="200" w:firstLine="624"/>
        <w:rPr>
          <w:rFonts w:ascii="仿宋_GB2312"/>
          <w:szCs w:val="32"/>
        </w:rPr>
      </w:pPr>
      <w:r w:rsidRPr="00EC2324">
        <w:rPr>
          <w:rFonts w:ascii="楷体_GB2312" w:eastAsia="楷体_GB2312" w:hAnsi="楷体" w:hint="eastAsia"/>
          <w:szCs w:val="32"/>
        </w:rPr>
        <w:t>第五条</w:t>
      </w:r>
      <w:r w:rsidRPr="00E203FF">
        <w:rPr>
          <w:rFonts w:ascii="仿宋_GB2312"/>
          <w:szCs w:val="32"/>
        </w:rPr>
        <w:t xml:space="preserve">  </w:t>
      </w:r>
      <w:r>
        <w:rPr>
          <w:rFonts w:ascii="仿宋_GB2312" w:hint="eastAsia"/>
          <w:szCs w:val="32"/>
        </w:rPr>
        <w:t>调入工作人员，</w:t>
      </w:r>
      <w:r w:rsidRPr="00E203FF">
        <w:rPr>
          <w:rFonts w:ascii="仿宋_GB2312" w:hint="eastAsia"/>
          <w:szCs w:val="32"/>
        </w:rPr>
        <w:t>在规定的编制限额内，并有相应的职位空缺。</w:t>
      </w:r>
      <w:r>
        <w:rPr>
          <w:rFonts w:ascii="仿宋_GB2312" w:hint="eastAsia"/>
          <w:szCs w:val="32"/>
        </w:rPr>
        <w:t>局办公室（直属事业单位）提出用人计划，并对拟调入人选进行考察了解，经党组会议研究决定调入，按照规定程序组织实施。</w:t>
      </w:r>
    </w:p>
    <w:p w:rsidR="00E74C1B" w:rsidRPr="00DA25E5" w:rsidRDefault="00E74C1B" w:rsidP="00EC2324">
      <w:pPr>
        <w:spacing w:line="560" w:lineRule="exact"/>
        <w:jc w:val="center"/>
        <w:rPr>
          <w:rFonts w:ascii="黑体" w:eastAsia="黑体" w:hAnsi="黑体"/>
          <w:szCs w:val="32"/>
        </w:rPr>
      </w:pPr>
      <w:r w:rsidRPr="00DA25E5">
        <w:rPr>
          <w:rFonts w:ascii="黑体" w:eastAsia="黑体" w:hAnsi="黑体" w:hint="eastAsia"/>
          <w:szCs w:val="32"/>
        </w:rPr>
        <w:t>第三章</w:t>
      </w:r>
      <w:r w:rsidRPr="00DA25E5">
        <w:rPr>
          <w:rFonts w:ascii="黑体" w:eastAsia="黑体" w:hAnsi="黑体"/>
          <w:szCs w:val="32"/>
        </w:rPr>
        <w:t xml:space="preserve">  </w:t>
      </w:r>
      <w:r w:rsidRPr="00DA25E5">
        <w:rPr>
          <w:rFonts w:ascii="黑体" w:eastAsia="黑体" w:hAnsi="黑体" w:hint="eastAsia"/>
          <w:szCs w:val="32"/>
        </w:rPr>
        <w:t>考</w:t>
      </w:r>
      <w:r>
        <w:rPr>
          <w:rFonts w:ascii="黑体" w:eastAsia="黑体" w:hAnsi="黑体"/>
          <w:szCs w:val="32"/>
        </w:rPr>
        <w:t xml:space="preserve">  </w:t>
      </w:r>
      <w:r w:rsidRPr="00DA25E5">
        <w:rPr>
          <w:rFonts w:ascii="黑体" w:eastAsia="黑体" w:hAnsi="黑体" w:hint="eastAsia"/>
          <w:szCs w:val="32"/>
        </w:rPr>
        <w:t>核</w:t>
      </w:r>
    </w:p>
    <w:p w:rsidR="00E74C1B" w:rsidRPr="00E203FF" w:rsidRDefault="00E74C1B" w:rsidP="00100C41">
      <w:pPr>
        <w:ind w:firstLineChars="200" w:firstLine="624"/>
        <w:rPr>
          <w:rFonts w:ascii="仿宋_GB2312"/>
          <w:szCs w:val="32"/>
        </w:rPr>
      </w:pPr>
      <w:r w:rsidRPr="00EC2324">
        <w:rPr>
          <w:rFonts w:ascii="楷体_GB2312" w:eastAsia="楷体_GB2312" w:hAnsi="楷体" w:hint="eastAsia"/>
          <w:szCs w:val="32"/>
        </w:rPr>
        <w:t>第六条</w:t>
      </w:r>
      <w:r w:rsidRPr="00E203FF">
        <w:rPr>
          <w:rFonts w:ascii="仿宋_GB2312"/>
          <w:szCs w:val="32"/>
        </w:rPr>
        <w:t xml:space="preserve">  </w:t>
      </w:r>
      <w:r w:rsidRPr="00E203FF">
        <w:rPr>
          <w:rFonts w:ascii="仿宋_GB2312" w:hint="eastAsia"/>
          <w:szCs w:val="32"/>
        </w:rPr>
        <w:t>按照管理权限，全面考核</w:t>
      </w:r>
      <w:r>
        <w:rPr>
          <w:rFonts w:ascii="仿宋_GB2312" w:hint="eastAsia"/>
          <w:szCs w:val="32"/>
        </w:rPr>
        <w:t>党员干部</w:t>
      </w:r>
      <w:r w:rsidRPr="00E203FF">
        <w:rPr>
          <w:rFonts w:ascii="仿宋_GB2312" w:hint="eastAsia"/>
          <w:szCs w:val="32"/>
        </w:rPr>
        <w:t>的德、能、勤、绩、廉，重点考核政治素质和工作实绩。考核指标根据</w:t>
      </w:r>
      <w:r>
        <w:rPr>
          <w:rFonts w:ascii="仿宋_GB2312" w:hint="eastAsia"/>
          <w:szCs w:val="32"/>
        </w:rPr>
        <w:t>组织部门（人社部门）核定指数进行。</w:t>
      </w:r>
    </w:p>
    <w:p w:rsidR="00E74C1B" w:rsidRPr="00E203FF" w:rsidRDefault="00E74C1B" w:rsidP="00100C41">
      <w:pPr>
        <w:ind w:firstLineChars="200" w:firstLine="624"/>
        <w:rPr>
          <w:rFonts w:ascii="仿宋_GB2312"/>
          <w:szCs w:val="32"/>
        </w:rPr>
      </w:pPr>
      <w:r w:rsidRPr="00EC2324">
        <w:rPr>
          <w:rFonts w:ascii="楷体_GB2312" w:eastAsia="楷体_GB2312" w:hAnsi="楷体" w:hint="eastAsia"/>
          <w:szCs w:val="32"/>
        </w:rPr>
        <w:t>第七条</w:t>
      </w:r>
      <w:r w:rsidRPr="00E203FF">
        <w:rPr>
          <w:rFonts w:ascii="仿宋_GB2312"/>
          <w:szCs w:val="32"/>
        </w:rPr>
        <w:t xml:space="preserve">  </w:t>
      </w:r>
      <w:r w:rsidRPr="00E203FF">
        <w:rPr>
          <w:rFonts w:ascii="仿宋_GB2312" w:hint="eastAsia"/>
          <w:szCs w:val="32"/>
        </w:rPr>
        <w:t>考核分为平时考核、专项考核和定期考核等方式。定期考核以平时考核、专项考核为基础。</w:t>
      </w:r>
      <w:r>
        <w:rPr>
          <w:rFonts w:ascii="仿宋_GB2312" w:hint="eastAsia"/>
          <w:szCs w:val="32"/>
        </w:rPr>
        <w:t>公务员</w:t>
      </w:r>
      <w:r w:rsidRPr="00E203FF">
        <w:rPr>
          <w:rFonts w:ascii="仿宋_GB2312" w:hint="eastAsia"/>
          <w:szCs w:val="32"/>
        </w:rPr>
        <w:t>考核的结果分为优秀、称职、基本称职和不称职四个等次</w:t>
      </w:r>
      <w:r>
        <w:rPr>
          <w:rFonts w:ascii="仿宋_GB2312" w:hint="eastAsia"/>
          <w:szCs w:val="32"/>
        </w:rPr>
        <w:t>；事业单位人员考核结果为优秀、合格和不合格。</w:t>
      </w:r>
    </w:p>
    <w:p w:rsidR="00E74C1B" w:rsidRDefault="00E74C1B" w:rsidP="00100C41">
      <w:pPr>
        <w:ind w:firstLineChars="200" w:firstLine="624"/>
        <w:rPr>
          <w:rFonts w:ascii="仿宋_GB2312"/>
          <w:szCs w:val="32"/>
        </w:rPr>
      </w:pPr>
      <w:r w:rsidRPr="00EC2324">
        <w:rPr>
          <w:rFonts w:ascii="楷体_GB2312" w:eastAsia="楷体_GB2312" w:hAnsi="楷体" w:hint="eastAsia"/>
          <w:szCs w:val="32"/>
        </w:rPr>
        <w:t>第八条</w:t>
      </w:r>
      <w:r>
        <w:rPr>
          <w:rFonts w:ascii="仿宋_GB2312"/>
          <w:szCs w:val="32"/>
        </w:rPr>
        <w:t xml:space="preserve">  </w:t>
      </w:r>
      <w:r w:rsidRPr="00E203FF">
        <w:rPr>
          <w:rFonts w:ascii="仿宋_GB2312" w:hint="eastAsia"/>
          <w:szCs w:val="32"/>
        </w:rPr>
        <w:t>定期考核采取年度考核的方式。先由个人按照职位职责和有关要求进行总结，主管领导在听取群众意见</w:t>
      </w:r>
      <w:r>
        <w:rPr>
          <w:rFonts w:ascii="仿宋_GB2312" w:hint="eastAsia"/>
          <w:szCs w:val="32"/>
        </w:rPr>
        <w:t>和民主测评</w:t>
      </w:r>
      <w:r w:rsidRPr="00E203FF">
        <w:rPr>
          <w:rFonts w:ascii="仿宋_GB2312" w:hint="eastAsia"/>
          <w:szCs w:val="32"/>
        </w:rPr>
        <w:t>后，提出考核等次建议，由</w:t>
      </w:r>
      <w:r>
        <w:rPr>
          <w:rFonts w:ascii="仿宋_GB2312" w:hint="eastAsia"/>
          <w:szCs w:val="32"/>
        </w:rPr>
        <w:t>党组会议</w:t>
      </w:r>
      <w:r w:rsidRPr="00E203FF">
        <w:rPr>
          <w:rFonts w:ascii="仿宋_GB2312" w:hint="eastAsia"/>
          <w:szCs w:val="32"/>
        </w:rPr>
        <w:t>确定考核等次</w:t>
      </w:r>
      <w:r>
        <w:rPr>
          <w:rFonts w:ascii="仿宋_GB2312" w:hint="eastAsia"/>
          <w:szCs w:val="32"/>
        </w:rPr>
        <w:t>，并在一定范围内进行公示</w:t>
      </w:r>
      <w:r w:rsidRPr="00E203FF">
        <w:rPr>
          <w:rFonts w:ascii="仿宋_GB2312" w:hint="eastAsia"/>
          <w:szCs w:val="32"/>
        </w:rPr>
        <w:t>。</w:t>
      </w:r>
      <w:r w:rsidRPr="00E203FF">
        <w:rPr>
          <w:rFonts w:ascii="仿宋_GB2312"/>
          <w:szCs w:val="32"/>
        </w:rPr>
        <w:t xml:space="preserve"> </w:t>
      </w:r>
    </w:p>
    <w:p w:rsidR="00E74C1B" w:rsidRPr="00DA25E5" w:rsidRDefault="00E74C1B" w:rsidP="00EC2324">
      <w:pPr>
        <w:spacing w:line="560" w:lineRule="exact"/>
        <w:jc w:val="center"/>
        <w:rPr>
          <w:rFonts w:ascii="黑体" w:eastAsia="黑体" w:hAnsi="黑体"/>
          <w:szCs w:val="32"/>
        </w:rPr>
      </w:pPr>
      <w:r w:rsidRPr="00DA25E5">
        <w:rPr>
          <w:rFonts w:ascii="黑体" w:eastAsia="黑体" w:hAnsi="黑体" w:hint="eastAsia"/>
          <w:szCs w:val="32"/>
        </w:rPr>
        <w:t>第四章</w:t>
      </w:r>
      <w:r w:rsidRPr="00DA25E5">
        <w:rPr>
          <w:rFonts w:ascii="黑体" w:eastAsia="黑体" w:hAnsi="黑体"/>
          <w:szCs w:val="32"/>
        </w:rPr>
        <w:t xml:space="preserve">  </w:t>
      </w:r>
      <w:r>
        <w:rPr>
          <w:rFonts w:ascii="黑体" w:eastAsia="黑体" w:hAnsi="黑体" w:hint="eastAsia"/>
          <w:szCs w:val="32"/>
        </w:rPr>
        <w:t>职务职级</w:t>
      </w:r>
      <w:r w:rsidRPr="00DA25E5">
        <w:rPr>
          <w:rFonts w:ascii="黑体" w:eastAsia="黑体" w:hAnsi="黑体" w:hint="eastAsia"/>
          <w:szCs w:val="32"/>
        </w:rPr>
        <w:t>晋升</w:t>
      </w:r>
    </w:p>
    <w:p w:rsidR="00E74C1B" w:rsidRDefault="00E74C1B" w:rsidP="00100C41">
      <w:pPr>
        <w:ind w:firstLineChars="200" w:firstLine="624"/>
        <w:rPr>
          <w:rFonts w:ascii="仿宋_GB2312"/>
          <w:szCs w:val="32"/>
        </w:rPr>
      </w:pPr>
      <w:r w:rsidRPr="00EC2324">
        <w:rPr>
          <w:rFonts w:ascii="楷体_GB2312" w:eastAsia="楷体_GB2312" w:hAnsi="楷体" w:hint="eastAsia"/>
          <w:szCs w:val="32"/>
        </w:rPr>
        <w:t>第九条</w:t>
      </w:r>
      <w:r>
        <w:rPr>
          <w:rFonts w:ascii="仿宋_GB2312"/>
          <w:szCs w:val="32"/>
        </w:rPr>
        <w:t xml:space="preserve">  </w:t>
      </w:r>
      <w:r w:rsidRPr="00E203FF">
        <w:rPr>
          <w:rFonts w:ascii="仿宋_GB2312" w:hint="eastAsia"/>
          <w:szCs w:val="32"/>
        </w:rPr>
        <w:t>任职</w:t>
      </w:r>
      <w:r>
        <w:rPr>
          <w:rFonts w:ascii="仿宋_GB2312" w:hint="eastAsia"/>
          <w:szCs w:val="32"/>
        </w:rPr>
        <w:t>（聘用）</w:t>
      </w:r>
      <w:r w:rsidRPr="00E203FF">
        <w:rPr>
          <w:rFonts w:ascii="仿宋_GB2312" w:hint="eastAsia"/>
          <w:szCs w:val="32"/>
        </w:rPr>
        <w:t>应当在规定的编制限额和职数内进行，并有相应的职位空缺。</w:t>
      </w:r>
    </w:p>
    <w:p w:rsidR="00E74C1B" w:rsidRDefault="00E74C1B" w:rsidP="00100C41">
      <w:pPr>
        <w:ind w:firstLineChars="200" w:firstLine="624"/>
        <w:rPr>
          <w:rFonts w:ascii="仿宋_GB2312"/>
          <w:szCs w:val="32"/>
        </w:rPr>
      </w:pPr>
      <w:r w:rsidRPr="00EC2324">
        <w:rPr>
          <w:rFonts w:ascii="楷体_GB2312" w:eastAsia="楷体_GB2312" w:hAnsi="楷体" w:hint="eastAsia"/>
          <w:szCs w:val="32"/>
        </w:rPr>
        <w:t>第十条</w:t>
      </w:r>
      <w:r>
        <w:rPr>
          <w:rFonts w:ascii="仿宋_GB2312"/>
          <w:szCs w:val="32"/>
        </w:rPr>
        <w:t xml:space="preserve">  </w:t>
      </w:r>
      <w:r w:rsidRPr="00E203FF">
        <w:rPr>
          <w:rFonts w:ascii="仿宋_GB2312" w:hint="eastAsia"/>
          <w:szCs w:val="32"/>
        </w:rPr>
        <w:t>晋升</w:t>
      </w:r>
      <w:r>
        <w:rPr>
          <w:rFonts w:ascii="仿宋_GB2312" w:hint="eastAsia"/>
          <w:szCs w:val="32"/>
        </w:rPr>
        <w:t>（聘用）</w:t>
      </w:r>
      <w:r w:rsidRPr="00E203FF">
        <w:rPr>
          <w:rFonts w:ascii="仿宋_GB2312" w:hint="eastAsia"/>
          <w:szCs w:val="32"/>
        </w:rPr>
        <w:t>领导职务，应当具备拟任职务所要求的政治素质、工作能力、文化程度和任职经历等方面的条件和资格。</w:t>
      </w:r>
      <w:r w:rsidRPr="00E203FF">
        <w:rPr>
          <w:rFonts w:ascii="仿宋_GB2312"/>
          <w:szCs w:val="32"/>
        </w:rPr>
        <w:t xml:space="preserve"> </w:t>
      </w:r>
      <w:r w:rsidRPr="00E203FF">
        <w:rPr>
          <w:rFonts w:ascii="仿宋_GB2312" w:hint="eastAsia"/>
          <w:szCs w:val="32"/>
        </w:rPr>
        <w:t>公务员领导职务应当逐级晋升。</w:t>
      </w:r>
    </w:p>
    <w:p w:rsidR="00E74C1B" w:rsidRDefault="00E74C1B" w:rsidP="00100C41">
      <w:pPr>
        <w:ind w:firstLineChars="200" w:firstLine="624"/>
        <w:rPr>
          <w:rFonts w:ascii="仿宋_GB2312"/>
          <w:szCs w:val="32"/>
        </w:rPr>
      </w:pPr>
      <w:r w:rsidRPr="00EC2324">
        <w:rPr>
          <w:rFonts w:ascii="楷体_GB2312" w:eastAsia="楷体_GB2312" w:hAnsi="楷体" w:hint="eastAsia"/>
          <w:szCs w:val="32"/>
        </w:rPr>
        <w:t>第十一条</w:t>
      </w:r>
      <w:r w:rsidRPr="00E203FF">
        <w:rPr>
          <w:rFonts w:ascii="仿宋_GB2312"/>
          <w:szCs w:val="32"/>
        </w:rPr>
        <w:t xml:space="preserve">  </w:t>
      </w:r>
      <w:r w:rsidRPr="00E203FF">
        <w:rPr>
          <w:rFonts w:ascii="仿宋_GB2312" w:hint="eastAsia"/>
          <w:szCs w:val="32"/>
        </w:rPr>
        <w:t>晋升</w:t>
      </w:r>
      <w:r>
        <w:rPr>
          <w:rFonts w:ascii="仿宋_GB2312" w:hint="eastAsia"/>
          <w:szCs w:val="32"/>
        </w:rPr>
        <w:t>（聘用）</w:t>
      </w:r>
      <w:r w:rsidRPr="00E203FF">
        <w:rPr>
          <w:rFonts w:ascii="仿宋_GB2312" w:hint="eastAsia"/>
          <w:szCs w:val="32"/>
        </w:rPr>
        <w:t>领导职务，按照下列程序办理：</w:t>
      </w:r>
      <w:r w:rsidRPr="00E203FF">
        <w:rPr>
          <w:rFonts w:ascii="仿宋_GB2312"/>
          <w:szCs w:val="32"/>
        </w:rPr>
        <w:t xml:space="preserve"> </w:t>
      </w:r>
      <w:r w:rsidRPr="00E203FF">
        <w:rPr>
          <w:rFonts w:ascii="仿宋_GB2312" w:hint="eastAsia"/>
          <w:szCs w:val="32"/>
        </w:rPr>
        <w:t>（一）动议；</w:t>
      </w:r>
      <w:r w:rsidRPr="00E203FF">
        <w:rPr>
          <w:rFonts w:ascii="仿宋_GB2312"/>
          <w:szCs w:val="32"/>
        </w:rPr>
        <w:t xml:space="preserve"> </w:t>
      </w:r>
      <w:r w:rsidRPr="00E203FF">
        <w:rPr>
          <w:rFonts w:ascii="仿宋_GB2312" w:hint="eastAsia"/>
          <w:szCs w:val="32"/>
        </w:rPr>
        <w:t>（二）民主推荐；</w:t>
      </w:r>
      <w:r w:rsidRPr="00E203FF">
        <w:rPr>
          <w:rFonts w:ascii="仿宋_GB2312"/>
          <w:szCs w:val="32"/>
        </w:rPr>
        <w:t xml:space="preserve"> </w:t>
      </w:r>
      <w:r w:rsidRPr="00E203FF">
        <w:rPr>
          <w:rFonts w:ascii="仿宋_GB2312" w:hint="eastAsia"/>
          <w:szCs w:val="32"/>
        </w:rPr>
        <w:t>（三）确定考察对象，组织考察；</w:t>
      </w:r>
      <w:r w:rsidRPr="00E203FF">
        <w:rPr>
          <w:rFonts w:ascii="仿宋_GB2312"/>
          <w:szCs w:val="32"/>
        </w:rPr>
        <w:t xml:space="preserve"> </w:t>
      </w:r>
      <w:r w:rsidRPr="00E203FF">
        <w:rPr>
          <w:rFonts w:ascii="仿宋_GB2312" w:hint="eastAsia"/>
          <w:szCs w:val="32"/>
        </w:rPr>
        <w:t>（四）</w:t>
      </w:r>
      <w:r>
        <w:rPr>
          <w:rFonts w:ascii="仿宋_GB2312" w:hint="eastAsia"/>
          <w:szCs w:val="32"/>
        </w:rPr>
        <w:t>党组会议</w:t>
      </w:r>
      <w:r w:rsidRPr="00E203FF">
        <w:rPr>
          <w:rFonts w:ascii="仿宋_GB2312" w:hint="eastAsia"/>
          <w:szCs w:val="32"/>
        </w:rPr>
        <w:t>讨论决定；</w:t>
      </w:r>
      <w:r w:rsidRPr="00E203FF">
        <w:rPr>
          <w:rFonts w:ascii="仿宋_GB2312"/>
          <w:szCs w:val="32"/>
        </w:rPr>
        <w:t xml:space="preserve"> </w:t>
      </w:r>
      <w:r w:rsidRPr="00E203FF">
        <w:rPr>
          <w:rFonts w:ascii="仿宋_GB2312" w:hint="eastAsia"/>
          <w:szCs w:val="32"/>
        </w:rPr>
        <w:t>（五）履行任职</w:t>
      </w:r>
      <w:r>
        <w:rPr>
          <w:rFonts w:ascii="仿宋_GB2312" w:hint="eastAsia"/>
          <w:szCs w:val="32"/>
        </w:rPr>
        <w:t>（聘用）</w:t>
      </w:r>
      <w:r w:rsidRPr="00E203FF">
        <w:rPr>
          <w:rFonts w:ascii="仿宋_GB2312" w:hint="eastAsia"/>
          <w:szCs w:val="32"/>
        </w:rPr>
        <w:t>手续。</w:t>
      </w:r>
    </w:p>
    <w:p w:rsidR="00E74C1B" w:rsidRDefault="00E74C1B" w:rsidP="00100C41">
      <w:pPr>
        <w:ind w:firstLineChars="200" w:firstLine="624"/>
        <w:rPr>
          <w:rFonts w:ascii="仿宋_GB2312"/>
          <w:szCs w:val="32"/>
        </w:rPr>
      </w:pPr>
      <w:r w:rsidRPr="00EC2324">
        <w:rPr>
          <w:rFonts w:ascii="楷体_GB2312" w:eastAsia="楷体_GB2312" w:hAnsi="楷体" w:hint="eastAsia"/>
          <w:szCs w:val="32"/>
        </w:rPr>
        <w:t>第十二条</w:t>
      </w:r>
      <w:r w:rsidRPr="00E203FF">
        <w:rPr>
          <w:rFonts w:ascii="仿宋_GB2312"/>
          <w:szCs w:val="32"/>
        </w:rPr>
        <w:t xml:space="preserve">  </w:t>
      </w:r>
      <w:r w:rsidRPr="00E203FF">
        <w:rPr>
          <w:rFonts w:ascii="仿宋_GB2312" w:hint="eastAsia"/>
          <w:szCs w:val="32"/>
        </w:rPr>
        <w:t>晋升</w:t>
      </w:r>
      <w:r>
        <w:rPr>
          <w:rFonts w:ascii="仿宋_GB2312" w:hint="eastAsia"/>
          <w:szCs w:val="32"/>
        </w:rPr>
        <w:t>（聘用）</w:t>
      </w:r>
      <w:r w:rsidRPr="00E203FF">
        <w:rPr>
          <w:rFonts w:ascii="仿宋_GB2312" w:hint="eastAsia"/>
          <w:szCs w:val="32"/>
        </w:rPr>
        <w:t>领导职务的，按照有关规定实行任职前公示制度和任职试用期制度。</w:t>
      </w:r>
    </w:p>
    <w:p w:rsidR="00E74C1B" w:rsidRDefault="00E74C1B" w:rsidP="00100C41">
      <w:pPr>
        <w:ind w:firstLineChars="200" w:firstLine="624"/>
        <w:rPr>
          <w:rFonts w:ascii="仿宋_GB2312"/>
          <w:szCs w:val="32"/>
        </w:rPr>
      </w:pPr>
      <w:r w:rsidRPr="00EC2324">
        <w:rPr>
          <w:rFonts w:ascii="楷体_GB2312" w:eastAsia="楷体_GB2312" w:hAnsi="楷体" w:hint="eastAsia"/>
          <w:szCs w:val="32"/>
        </w:rPr>
        <w:t>第十三条</w:t>
      </w:r>
      <w:r w:rsidRPr="00E203FF">
        <w:rPr>
          <w:rFonts w:ascii="仿宋_GB2312"/>
          <w:szCs w:val="32"/>
        </w:rPr>
        <w:t xml:space="preserve">  </w:t>
      </w:r>
      <w:r w:rsidRPr="00E203FF">
        <w:rPr>
          <w:rFonts w:ascii="仿宋_GB2312" w:hint="eastAsia"/>
          <w:szCs w:val="32"/>
        </w:rPr>
        <w:t>公务员职级应当逐级晋升，根据个人德才表现、工作实绩和任职资历，参考民主推荐或者民主测评结果确定人选，经公示后，按照管理权限审批。</w:t>
      </w:r>
      <w:r>
        <w:rPr>
          <w:rFonts w:ascii="仿宋_GB2312" w:hint="eastAsia"/>
          <w:szCs w:val="32"/>
        </w:rPr>
        <w:t>按照下列程序办理：</w:t>
      </w:r>
      <w:r w:rsidRPr="00E203FF">
        <w:rPr>
          <w:rFonts w:ascii="仿宋_GB2312" w:hint="eastAsia"/>
          <w:szCs w:val="32"/>
        </w:rPr>
        <w:t>（一）动议；</w:t>
      </w:r>
      <w:r w:rsidRPr="00E203FF">
        <w:rPr>
          <w:rFonts w:ascii="仿宋_GB2312"/>
          <w:szCs w:val="32"/>
        </w:rPr>
        <w:t xml:space="preserve"> </w:t>
      </w:r>
      <w:r w:rsidRPr="00E203FF">
        <w:rPr>
          <w:rFonts w:ascii="仿宋_GB2312" w:hint="eastAsia"/>
          <w:szCs w:val="32"/>
        </w:rPr>
        <w:t>（二）民主推荐；</w:t>
      </w:r>
      <w:r w:rsidRPr="00E203FF">
        <w:rPr>
          <w:rFonts w:ascii="仿宋_GB2312"/>
          <w:szCs w:val="32"/>
        </w:rPr>
        <w:t xml:space="preserve"> </w:t>
      </w:r>
      <w:r w:rsidRPr="00E203FF">
        <w:rPr>
          <w:rFonts w:ascii="仿宋_GB2312" w:hint="eastAsia"/>
          <w:szCs w:val="32"/>
        </w:rPr>
        <w:t>（三）确定考察对象，组织考察</w:t>
      </w:r>
      <w:r>
        <w:rPr>
          <w:rFonts w:ascii="仿宋_GB2312" w:hint="eastAsia"/>
          <w:szCs w:val="32"/>
        </w:rPr>
        <w:t>（四级调研员以上职级）</w:t>
      </w:r>
      <w:r w:rsidRPr="00E203FF">
        <w:rPr>
          <w:rFonts w:ascii="仿宋_GB2312" w:hint="eastAsia"/>
          <w:szCs w:val="32"/>
        </w:rPr>
        <w:t>；</w:t>
      </w:r>
      <w:r w:rsidRPr="00E203FF">
        <w:rPr>
          <w:rFonts w:ascii="仿宋_GB2312"/>
          <w:szCs w:val="32"/>
        </w:rPr>
        <w:t xml:space="preserve"> </w:t>
      </w:r>
      <w:r w:rsidRPr="00E203FF">
        <w:rPr>
          <w:rFonts w:ascii="仿宋_GB2312" w:hint="eastAsia"/>
          <w:szCs w:val="32"/>
        </w:rPr>
        <w:t>（四）</w:t>
      </w:r>
      <w:r>
        <w:rPr>
          <w:rFonts w:ascii="仿宋_GB2312" w:hint="eastAsia"/>
          <w:szCs w:val="32"/>
        </w:rPr>
        <w:t>党组会议</w:t>
      </w:r>
      <w:r w:rsidRPr="00E203FF">
        <w:rPr>
          <w:rFonts w:ascii="仿宋_GB2312" w:hint="eastAsia"/>
          <w:szCs w:val="32"/>
        </w:rPr>
        <w:t>讨论决定；</w:t>
      </w:r>
      <w:r w:rsidRPr="00E203FF">
        <w:rPr>
          <w:rFonts w:ascii="仿宋_GB2312"/>
          <w:szCs w:val="32"/>
        </w:rPr>
        <w:t xml:space="preserve"> </w:t>
      </w:r>
      <w:r w:rsidRPr="00E203FF">
        <w:rPr>
          <w:rFonts w:ascii="仿宋_GB2312" w:hint="eastAsia"/>
          <w:szCs w:val="32"/>
        </w:rPr>
        <w:t>（五）履行任职手续。</w:t>
      </w:r>
    </w:p>
    <w:p w:rsidR="00E74C1B" w:rsidRDefault="00E74C1B" w:rsidP="00100C41">
      <w:pPr>
        <w:ind w:firstLineChars="200" w:firstLine="624"/>
        <w:rPr>
          <w:rFonts w:ascii="仿宋_GB2312"/>
          <w:szCs w:val="32"/>
        </w:rPr>
      </w:pPr>
      <w:r w:rsidRPr="00EC2324">
        <w:rPr>
          <w:rFonts w:ascii="楷体_GB2312" w:eastAsia="楷体_GB2312" w:hAnsi="楷体" w:hint="eastAsia"/>
          <w:szCs w:val="32"/>
        </w:rPr>
        <w:t>第十四条</w:t>
      </w:r>
      <w:r>
        <w:rPr>
          <w:rFonts w:ascii="仿宋_GB2312"/>
          <w:szCs w:val="32"/>
        </w:rPr>
        <w:t xml:space="preserve">  </w:t>
      </w:r>
      <w:r w:rsidRPr="00FE1425">
        <w:rPr>
          <w:rFonts w:ascii="仿宋_GB2312" w:hint="eastAsia"/>
          <w:szCs w:val="32"/>
        </w:rPr>
        <w:t>公务员的职务、职级实行能上能下。对不适宜或者不胜任现任职务、职级的，应当进行调整。公务员在年度考核中被确定为不称职的，按照规定程序降低一个职务或者职级层次任职。</w:t>
      </w:r>
    </w:p>
    <w:p w:rsidR="00E74C1B" w:rsidRPr="00DA25E5" w:rsidRDefault="00E74C1B" w:rsidP="00EC2324">
      <w:pPr>
        <w:spacing w:line="560" w:lineRule="exact"/>
        <w:jc w:val="center"/>
        <w:rPr>
          <w:rFonts w:ascii="黑体" w:eastAsia="黑体" w:hAnsi="黑体"/>
          <w:szCs w:val="32"/>
        </w:rPr>
      </w:pPr>
      <w:r w:rsidRPr="00DA25E5">
        <w:rPr>
          <w:rFonts w:ascii="黑体" w:eastAsia="黑体" w:hAnsi="黑体" w:hint="eastAsia"/>
          <w:szCs w:val="32"/>
        </w:rPr>
        <w:t>第五章</w:t>
      </w:r>
      <w:r w:rsidRPr="00DA25E5">
        <w:rPr>
          <w:rFonts w:ascii="黑体" w:eastAsia="黑体" w:hAnsi="黑体"/>
          <w:szCs w:val="32"/>
        </w:rPr>
        <w:t xml:space="preserve">  </w:t>
      </w:r>
      <w:r w:rsidRPr="00DA25E5">
        <w:rPr>
          <w:rFonts w:ascii="黑体" w:eastAsia="黑体" w:hAnsi="黑体" w:hint="eastAsia"/>
          <w:szCs w:val="32"/>
        </w:rPr>
        <w:t>职称</w:t>
      </w:r>
      <w:r>
        <w:rPr>
          <w:rFonts w:ascii="黑体" w:eastAsia="黑体" w:hAnsi="黑体" w:hint="eastAsia"/>
          <w:szCs w:val="32"/>
        </w:rPr>
        <w:t>聘用</w:t>
      </w:r>
    </w:p>
    <w:p w:rsidR="00E74C1B" w:rsidRDefault="00E74C1B" w:rsidP="00100C41">
      <w:pPr>
        <w:ind w:firstLineChars="200" w:firstLine="624"/>
        <w:rPr>
          <w:rFonts w:ascii="仿宋_GB2312"/>
          <w:szCs w:val="32"/>
        </w:rPr>
      </w:pPr>
      <w:r w:rsidRPr="00EC2324">
        <w:rPr>
          <w:rFonts w:ascii="楷体_GB2312" w:eastAsia="楷体_GB2312" w:hAnsi="楷体" w:hint="eastAsia"/>
          <w:szCs w:val="32"/>
        </w:rPr>
        <w:t>第十五条</w:t>
      </w:r>
      <w:r>
        <w:rPr>
          <w:rFonts w:ascii="仿宋_GB2312"/>
          <w:szCs w:val="32"/>
        </w:rPr>
        <w:t xml:space="preserve">  </w:t>
      </w:r>
      <w:r>
        <w:rPr>
          <w:rFonts w:ascii="仿宋_GB2312" w:hint="eastAsia"/>
          <w:szCs w:val="32"/>
        </w:rPr>
        <w:t>事业单位工作人员职称聘用由本单位组织实施。参加岗位聘用的应在册正式工作人员。并具备岗位聘用工作规定的基本任职条件。</w:t>
      </w:r>
    </w:p>
    <w:p w:rsidR="00E74C1B" w:rsidRDefault="00E74C1B" w:rsidP="00100C41">
      <w:pPr>
        <w:ind w:firstLineChars="200" w:firstLine="624"/>
        <w:rPr>
          <w:rFonts w:ascii="仿宋_GB2312"/>
          <w:szCs w:val="32"/>
        </w:rPr>
      </w:pPr>
      <w:r w:rsidRPr="00EC2324">
        <w:rPr>
          <w:rFonts w:ascii="楷体_GB2312" w:eastAsia="楷体_GB2312" w:hAnsi="楷体" w:hint="eastAsia"/>
          <w:szCs w:val="32"/>
        </w:rPr>
        <w:t>第十六条</w:t>
      </w:r>
      <w:r>
        <w:rPr>
          <w:rFonts w:ascii="仿宋_GB2312"/>
          <w:szCs w:val="32"/>
        </w:rPr>
        <w:t xml:space="preserve">  </w:t>
      </w:r>
      <w:r>
        <w:rPr>
          <w:rFonts w:ascii="仿宋_GB2312" w:hint="eastAsia"/>
          <w:szCs w:val="32"/>
        </w:rPr>
        <w:t>局机关办公室指导事业单位制定岗位聘用方案，方案须经事业单位领导集体研究或职工代表大会（职工大会）通过，报局机关批准后组织实施。</w:t>
      </w:r>
    </w:p>
    <w:p w:rsidR="00E74C1B" w:rsidRDefault="00E74C1B" w:rsidP="00100C41">
      <w:pPr>
        <w:ind w:firstLineChars="200" w:firstLine="624"/>
        <w:rPr>
          <w:rFonts w:ascii="仿宋_GB2312"/>
          <w:szCs w:val="32"/>
        </w:rPr>
      </w:pPr>
      <w:r w:rsidRPr="00EC2324">
        <w:rPr>
          <w:rFonts w:ascii="楷体_GB2312" w:eastAsia="楷体_GB2312" w:hAnsi="楷体" w:hint="eastAsia"/>
          <w:szCs w:val="32"/>
        </w:rPr>
        <w:t>第十七条</w:t>
      </w:r>
      <w:r>
        <w:rPr>
          <w:rFonts w:ascii="仿宋_GB2312"/>
          <w:szCs w:val="32"/>
        </w:rPr>
        <w:t xml:space="preserve">  </w:t>
      </w:r>
      <w:r>
        <w:rPr>
          <w:rFonts w:ascii="仿宋_GB2312" w:hint="eastAsia"/>
          <w:szCs w:val="32"/>
        </w:rPr>
        <w:t>岗位聘用按照下列程序进行：（一）公布岗位聘用方案；（二）报名和资格审查；（三）组织考评；（四）提出拟聘人选建议；（五）确定并公示拟聘人选；（六）办理聘用手续。</w:t>
      </w:r>
    </w:p>
    <w:p w:rsidR="00E74C1B" w:rsidRDefault="00E74C1B" w:rsidP="00EC2324">
      <w:pPr>
        <w:spacing w:line="560" w:lineRule="exact"/>
        <w:jc w:val="center"/>
        <w:rPr>
          <w:rFonts w:ascii="黑体" w:eastAsia="黑体" w:hAnsi="黑体"/>
          <w:szCs w:val="32"/>
        </w:rPr>
      </w:pPr>
      <w:r w:rsidRPr="001540FB">
        <w:rPr>
          <w:rFonts w:ascii="黑体" w:eastAsia="黑体" w:hAnsi="黑体" w:hint="eastAsia"/>
          <w:szCs w:val="32"/>
        </w:rPr>
        <w:t>第六章</w:t>
      </w:r>
      <w:r w:rsidRPr="001540FB">
        <w:rPr>
          <w:rFonts w:ascii="黑体" w:eastAsia="黑体" w:hAnsi="黑体"/>
          <w:szCs w:val="32"/>
        </w:rPr>
        <w:t xml:space="preserve">  </w:t>
      </w:r>
      <w:r w:rsidRPr="001540FB">
        <w:rPr>
          <w:rFonts w:ascii="黑体" w:eastAsia="黑体" w:hAnsi="黑体" w:hint="eastAsia"/>
          <w:szCs w:val="32"/>
        </w:rPr>
        <w:t>证照</w:t>
      </w:r>
      <w:r>
        <w:rPr>
          <w:rFonts w:ascii="黑体" w:eastAsia="黑体" w:hAnsi="黑体" w:hint="eastAsia"/>
          <w:szCs w:val="32"/>
        </w:rPr>
        <w:t>管理</w:t>
      </w:r>
    </w:p>
    <w:p w:rsidR="00E74C1B" w:rsidRPr="00321F5A" w:rsidRDefault="00E74C1B" w:rsidP="00100C41">
      <w:pPr>
        <w:ind w:firstLineChars="200" w:firstLine="624"/>
        <w:rPr>
          <w:rFonts w:ascii="仿宋_GB2312"/>
          <w:szCs w:val="32"/>
        </w:rPr>
      </w:pPr>
      <w:r w:rsidRPr="00EC2324">
        <w:rPr>
          <w:rFonts w:ascii="楷体_GB2312" w:eastAsia="楷体_GB2312" w:hAnsi="楷体" w:hint="eastAsia"/>
          <w:szCs w:val="32"/>
        </w:rPr>
        <w:t>第十八条</w:t>
      </w:r>
      <w:r>
        <w:rPr>
          <w:rFonts w:ascii="仿宋_GB2312"/>
          <w:szCs w:val="32"/>
        </w:rPr>
        <w:t xml:space="preserve">  </w:t>
      </w:r>
      <w:r w:rsidRPr="00321F5A">
        <w:rPr>
          <w:rFonts w:ascii="仿宋_GB2312" w:hint="eastAsia"/>
          <w:szCs w:val="32"/>
        </w:rPr>
        <w:t>局机关各科（室）、各直属事业单位在编在岗人员的出境证照按干部管理权限统一管理，市管干部的证照由市委组织部管理，其他工作人员的证照由局办公室管理。</w:t>
      </w:r>
    </w:p>
    <w:p w:rsidR="00E74C1B" w:rsidRPr="00321F5A" w:rsidRDefault="00E74C1B" w:rsidP="00100C41">
      <w:pPr>
        <w:ind w:firstLineChars="200" w:firstLine="624"/>
        <w:rPr>
          <w:rFonts w:ascii="仿宋_GB2312"/>
          <w:szCs w:val="32"/>
        </w:rPr>
      </w:pPr>
      <w:r w:rsidRPr="00EC2324">
        <w:rPr>
          <w:rFonts w:ascii="楷体_GB2312" w:eastAsia="楷体_GB2312" w:hAnsi="楷体" w:hint="eastAsia"/>
          <w:szCs w:val="32"/>
        </w:rPr>
        <w:t>第十九条</w:t>
      </w:r>
      <w:r>
        <w:rPr>
          <w:rFonts w:ascii="仿宋_GB2312"/>
          <w:szCs w:val="32"/>
        </w:rPr>
        <w:t xml:space="preserve">  </w:t>
      </w:r>
      <w:r w:rsidRPr="00321F5A">
        <w:rPr>
          <w:rFonts w:ascii="仿宋_GB2312" w:hint="eastAsia"/>
          <w:szCs w:val="32"/>
        </w:rPr>
        <w:t>属局管理的工作人员因公临时出国（境）的经局分管领导同意，报局主要领导审定后方可借出证照。因私出国（境）的，需填写《因私出国（境）申请表》，必须局分管领导同意，由局主要领导审定后，报局</w:t>
      </w:r>
      <w:r>
        <w:rPr>
          <w:rFonts w:ascii="仿宋_GB2312" w:hint="eastAsia"/>
          <w:szCs w:val="32"/>
        </w:rPr>
        <w:t>人事科</w:t>
      </w:r>
      <w:r w:rsidRPr="00321F5A">
        <w:rPr>
          <w:rFonts w:ascii="仿宋_GB2312" w:hint="eastAsia"/>
          <w:szCs w:val="32"/>
        </w:rPr>
        <w:t>备案。局办公室做好证件登记，并出具《申办出入境证件的函》。</w:t>
      </w:r>
    </w:p>
    <w:p w:rsidR="00E74C1B" w:rsidRDefault="00E74C1B" w:rsidP="00100C41">
      <w:pPr>
        <w:ind w:firstLineChars="200" w:firstLine="624"/>
        <w:rPr>
          <w:rFonts w:ascii="仿宋_GB2312"/>
          <w:szCs w:val="32"/>
        </w:rPr>
      </w:pPr>
      <w:r w:rsidRPr="00EC2324">
        <w:rPr>
          <w:rFonts w:ascii="楷体_GB2312" w:eastAsia="楷体_GB2312" w:hAnsi="楷体" w:hint="eastAsia"/>
          <w:szCs w:val="32"/>
        </w:rPr>
        <w:t>第二十条</w:t>
      </w:r>
      <w:r>
        <w:rPr>
          <w:rFonts w:ascii="仿宋_GB2312"/>
          <w:szCs w:val="32"/>
        </w:rPr>
        <w:t xml:space="preserve">  </w:t>
      </w:r>
      <w:r w:rsidRPr="00321F5A">
        <w:rPr>
          <w:rFonts w:ascii="仿宋_GB2312" w:hint="eastAsia"/>
          <w:szCs w:val="32"/>
        </w:rPr>
        <w:t>办理落地签证或在异地办理旅游签证出国（境）的，亦视同因私出国（境），必须在事前履行相应报批手续。工作人员借出的证照在返回后一周内归还局</w:t>
      </w:r>
      <w:r>
        <w:rPr>
          <w:rFonts w:ascii="仿宋_GB2312" w:hint="eastAsia"/>
          <w:szCs w:val="32"/>
        </w:rPr>
        <w:t>人事科</w:t>
      </w:r>
      <w:r w:rsidRPr="00321F5A">
        <w:rPr>
          <w:rFonts w:ascii="仿宋_GB2312" w:hint="eastAsia"/>
          <w:szCs w:val="32"/>
        </w:rPr>
        <w:t>。</w:t>
      </w:r>
    </w:p>
    <w:p w:rsidR="00E74C1B" w:rsidRPr="001540FB" w:rsidRDefault="00E74C1B" w:rsidP="00EC2324">
      <w:pPr>
        <w:spacing w:line="560" w:lineRule="exact"/>
        <w:jc w:val="center"/>
        <w:rPr>
          <w:rFonts w:ascii="黑体" w:eastAsia="黑体" w:hAnsi="黑体"/>
          <w:szCs w:val="32"/>
        </w:rPr>
      </w:pPr>
      <w:r w:rsidRPr="001540FB">
        <w:rPr>
          <w:rFonts w:ascii="黑体" w:eastAsia="黑体" w:hAnsi="黑体" w:hint="eastAsia"/>
          <w:szCs w:val="32"/>
        </w:rPr>
        <w:t>第七章</w:t>
      </w:r>
      <w:r w:rsidRPr="001540FB">
        <w:rPr>
          <w:rFonts w:ascii="黑体" w:eastAsia="黑体" w:hAnsi="黑体"/>
          <w:szCs w:val="32"/>
        </w:rPr>
        <w:t xml:space="preserve">  </w:t>
      </w:r>
      <w:r w:rsidRPr="001540FB">
        <w:rPr>
          <w:rFonts w:ascii="黑体" w:eastAsia="黑体" w:hAnsi="黑体" w:hint="eastAsia"/>
          <w:szCs w:val="32"/>
        </w:rPr>
        <w:t>责任追究</w:t>
      </w:r>
    </w:p>
    <w:p w:rsidR="00E74C1B" w:rsidRDefault="00E74C1B" w:rsidP="00100C41">
      <w:pPr>
        <w:spacing w:line="560" w:lineRule="exact"/>
        <w:ind w:firstLineChars="200" w:firstLine="624"/>
        <w:rPr>
          <w:rFonts w:ascii="仿宋_GB2312"/>
          <w:color w:val="000000"/>
          <w:szCs w:val="32"/>
        </w:rPr>
      </w:pPr>
      <w:r w:rsidRPr="00EC2324">
        <w:rPr>
          <w:rFonts w:ascii="楷体_GB2312" w:eastAsia="楷体_GB2312" w:hAnsi="楷体" w:hint="eastAsia"/>
          <w:szCs w:val="32"/>
        </w:rPr>
        <w:t>第二十一条</w:t>
      </w:r>
      <w:r>
        <w:rPr>
          <w:rFonts w:ascii="仿宋_GB2312"/>
          <w:color w:val="000000"/>
          <w:szCs w:val="32"/>
        </w:rPr>
        <w:t xml:space="preserve">  </w:t>
      </w:r>
      <w:r>
        <w:rPr>
          <w:rFonts w:ascii="仿宋_GB2312" w:hint="eastAsia"/>
          <w:color w:val="000000"/>
          <w:szCs w:val="32"/>
        </w:rPr>
        <w:t>对违反本规定有下列行为之一的，对违反本规定的，</w:t>
      </w:r>
      <w:r>
        <w:rPr>
          <w:rFonts w:ascii="仿宋_GB2312" w:hint="eastAsia"/>
          <w:szCs w:val="32"/>
        </w:rPr>
        <w:t>根据干部管理权限，</w:t>
      </w:r>
      <w:r>
        <w:rPr>
          <w:rFonts w:ascii="仿宋_GB2312" w:hint="eastAsia"/>
          <w:color w:val="000000"/>
          <w:szCs w:val="32"/>
        </w:rPr>
        <w:t>情节轻微的予以谈话提醒或批评教育；情节一般的予以责令检查；情节较重的予以诫勉或组织调整；情节严重的，由相关部门依法依规处理。</w:t>
      </w:r>
    </w:p>
    <w:p w:rsidR="00E74C1B" w:rsidRDefault="00E74C1B" w:rsidP="00100C41">
      <w:pPr>
        <w:ind w:firstLineChars="200" w:firstLine="624"/>
        <w:rPr>
          <w:rFonts w:ascii="仿宋_GB2312"/>
          <w:szCs w:val="32"/>
        </w:rPr>
      </w:pPr>
      <w:r>
        <w:rPr>
          <w:rFonts w:ascii="仿宋_GB2312" w:hint="eastAsia"/>
          <w:szCs w:val="32"/>
        </w:rPr>
        <w:t>（一）在职务职级晋升、职称聘用中有违规违纪或不正当竞争行为的；</w:t>
      </w:r>
    </w:p>
    <w:p w:rsidR="00E74C1B" w:rsidRDefault="00E74C1B" w:rsidP="00100C41">
      <w:pPr>
        <w:ind w:firstLineChars="200" w:firstLine="624"/>
        <w:rPr>
          <w:rFonts w:ascii="仿宋_GB2312"/>
          <w:szCs w:val="32"/>
        </w:rPr>
      </w:pPr>
      <w:r>
        <w:rPr>
          <w:rFonts w:ascii="仿宋_GB2312" w:hint="eastAsia"/>
          <w:szCs w:val="32"/>
        </w:rPr>
        <w:t>（二）不担当，不作为，玩忽职守，弄虚作假，贻误工作的；</w:t>
      </w:r>
    </w:p>
    <w:p w:rsidR="00E74C1B" w:rsidRDefault="00E74C1B" w:rsidP="00100C41">
      <w:pPr>
        <w:ind w:firstLineChars="200" w:firstLine="624"/>
        <w:rPr>
          <w:rFonts w:ascii="仿宋_GB2312"/>
          <w:szCs w:val="32"/>
        </w:rPr>
      </w:pPr>
      <w:r>
        <w:rPr>
          <w:rFonts w:ascii="仿宋_GB2312" w:hint="eastAsia"/>
          <w:szCs w:val="32"/>
        </w:rPr>
        <w:t>（三）没有按照规定做好证照管理的；</w:t>
      </w:r>
    </w:p>
    <w:p w:rsidR="00E74C1B" w:rsidRDefault="00E74C1B" w:rsidP="00100C41">
      <w:pPr>
        <w:ind w:firstLineChars="200" w:firstLine="624"/>
        <w:rPr>
          <w:rFonts w:ascii="仿宋_GB2312"/>
          <w:szCs w:val="32"/>
        </w:rPr>
      </w:pPr>
      <w:r>
        <w:rPr>
          <w:rFonts w:ascii="仿宋_GB2312" w:hint="eastAsia"/>
          <w:szCs w:val="32"/>
        </w:rPr>
        <w:t>（四）未按照规定程序开展职务职级晋升、职称聘用的；</w:t>
      </w:r>
    </w:p>
    <w:p w:rsidR="00E74C1B" w:rsidRPr="00582B30" w:rsidRDefault="00E74C1B" w:rsidP="00100C41">
      <w:pPr>
        <w:ind w:firstLineChars="200" w:firstLine="624"/>
        <w:rPr>
          <w:rFonts w:ascii="仿宋_GB2312"/>
          <w:szCs w:val="32"/>
        </w:rPr>
      </w:pPr>
      <w:r>
        <w:rPr>
          <w:rFonts w:ascii="仿宋_GB2312" w:hint="eastAsia"/>
          <w:szCs w:val="32"/>
        </w:rPr>
        <w:t>（五）违反</w:t>
      </w:r>
      <w:r>
        <w:rPr>
          <w:rFonts w:ascii="仿宋_GB2312" w:hint="eastAsia"/>
          <w:color w:val="000000"/>
          <w:szCs w:val="32"/>
        </w:rPr>
        <w:t>《行政机关公务员处分条例》和《事业单位工作人员处分暂行规定》等政策规定中所规定的；</w:t>
      </w:r>
    </w:p>
    <w:p w:rsidR="00E74C1B" w:rsidRPr="00082922" w:rsidRDefault="00E74C1B" w:rsidP="00EC2324">
      <w:pPr>
        <w:spacing w:line="560" w:lineRule="exact"/>
        <w:jc w:val="center"/>
        <w:rPr>
          <w:rFonts w:ascii="黑体" w:eastAsia="黑体" w:hAnsi="黑体"/>
          <w:szCs w:val="32"/>
        </w:rPr>
      </w:pPr>
      <w:r w:rsidRPr="00082922">
        <w:rPr>
          <w:rFonts w:ascii="黑体" w:eastAsia="黑体" w:hAnsi="黑体" w:hint="eastAsia"/>
          <w:szCs w:val="32"/>
        </w:rPr>
        <w:t>第八章</w:t>
      </w:r>
      <w:r w:rsidRPr="00082922">
        <w:rPr>
          <w:rFonts w:ascii="黑体" w:eastAsia="黑体" w:hAnsi="黑体"/>
          <w:szCs w:val="32"/>
        </w:rPr>
        <w:t xml:space="preserve">   </w:t>
      </w:r>
      <w:r w:rsidRPr="00082922">
        <w:rPr>
          <w:rFonts w:ascii="黑体" w:eastAsia="黑体" w:hAnsi="黑体" w:hint="eastAsia"/>
          <w:szCs w:val="32"/>
        </w:rPr>
        <w:t>附</w:t>
      </w:r>
      <w:r w:rsidRPr="00082922">
        <w:rPr>
          <w:rFonts w:ascii="黑体" w:eastAsia="黑体" w:hAnsi="黑体"/>
          <w:szCs w:val="32"/>
        </w:rPr>
        <w:t xml:space="preserve">  </w:t>
      </w:r>
      <w:r w:rsidRPr="00082922">
        <w:rPr>
          <w:rFonts w:ascii="黑体" w:eastAsia="黑体" w:hAnsi="黑体" w:hint="eastAsia"/>
          <w:szCs w:val="32"/>
        </w:rPr>
        <w:t>则</w:t>
      </w:r>
    </w:p>
    <w:p w:rsidR="00E74C1B" w:rsidRDefault="00E74C1B" w:rsidP="00100C41">
      <w:pPr>
        <w:ind w:firstLineChars="200" w:firstLine="624"/>
        <w:rPr>
          <w:rFonts w:ascii="仿宋_GB2312"/>
          <w:color w:val="000000"/>
          <w:szCs w:val="32"/>
        </w:rPr>
      </w:pPr>
      <w:r w:rsidRPr="00EC2324">
        <w:rPr>
          <w:rFonts w:ascii="楷体_GB2312" w:eastAsia="楷体_GB2312" w:hAnsi="楷体" w:hint="eastAsia"/>
          <w:szCs w:val="32"/>
        </w:rPr>
        <w:t>第二十二条</w:t>
      </w:r>
      <w:r>
        <w:rPr>
          <w:rFonts w:ascii="仿宋_GB2312"/>
          <w:szCs w:val="32"/>
        </w:rPr>
        <w:t xml:space="preserve">  </w:t>
      </w:r>
      <w:r>
        <w:rPr>
          <w:rFonts w:ascii="仿宋_GB2312" w:hint="eastAsia"/>
          <w:szCs w:val="32"/>
        </w:rPr>
        <w:t>本制度参照《公务员法》《关于完善全省事业单位工作人员岗位聘用工作的意见》</w:t>
      </w:r>
      <w:r>
        <w:rPr>
          <w:rFonts w:ascii="仿宋_GB2312" w:hint="eastAsia"/>
          <w:color w:val="000000"/>
          <w:szCs w:val="32"/>
        </w:rPr>
        <w:t>《行政机关公务员处分条例》和《事业单位工作人员处分暂行规定》等相关政策法规制定，仅作为内部使用，如有不妥参照上述法规政策执行。</w:t>
      </w:r>
    </w:p>
    <w:p w:rsidR="00E74C1B" w:rsidRPr="00F552ED" w:rsidRDefault="00E74C1B" w:rsidP="00100C41">
      <w:pPr>
        <w:ind w:firstLineChars="200" w:firstLine="624"/>
        <w:rPr>
          <w:rFonts w:ascii="仿宋_GB2312" w:hAnsi="楷体"/>
          <w:szCs w:val="32"/>
        </w:rPr>
      </w:pPr>
      <w:r w:rsidRPr="00EC2324">
        <w:rPr>
          <w:rFonts w:ascii="楷体_GB2312" w:eastAsia="楷体_GB2312" w:hAnsi="楷体" w:hint="eastAsia"/>
          <w:szCs w:val="32"/>
        </w:rPr>
        <w:t>第二十三条</w:t>
      </w:r>
      <w:r w:rsidRPr="00F552ED">
        <w:rPr>
          <w:rFonts w:ascii="楷体" w:eastAsia="楷体" w:hAnsi="楷体"/>
          <w:color w:val="000000"/>
          <w:szCs w:val="32"/>
        </w:rPr>
        <w:t xml:space="preserve"> </w:t>
      </w:r>
      <w:r w:rsidRPr="00F552ED">
        <w:rPr>
          <w:rFonts w:ascii="仿宋_GB2312" w:hAnsi="楷体"/>
          <w:color w:val="000000"/>
          <w:szCs w:val="32"/>
        </w:rPr>
        <w:t xml:space="preserve"> </w:t>
      </w:r>
      <w:r w:rsidRPr="00F552ED">
        <w:rPr>
          <w:rFonts w:ascii="仿宋_GB2312" w:hAnsi="楷体" w:hint="eastAsia"/>
          <w:color w:val="000000"/>
          <w:szCs w:val="32"/>
        </w:rPr>
        <w:t>本制度自印发之日起施行。</w:t>
      </w:r>
    </w:p>
    <w:p w:rsidR="00E74C1B" w:rsidRPr="00582B30" w:rsidRDefault="00E74C1B" w:rsidP="00100C41">
      <w:pPr>
        <w:ind w:firstLineChars="200" w:firstLine="624"/>
        <w:rPr>
          <w:rFonts w:ascii="仿宋_GB2312"/>
          <w:szCs w:val="32"/>
        </w:rPr>
      </w:pPr>
    </w:p>
    <w:p w:rsidR="00E74C1B" w:rsidRPr="00CD67E2" w:rsidRDefault="00E74C1B" w:rsidP="00100C41">
      <w:pPr>
        <w:ind w:firstLineChars="200" w:firstLine="624"/>
        <w:rPr>
          <w:rFonts w:ascii="仿宋_GB2312"/>
          <w:szCs w:val="32"/>
        </w:rPr>
      </w:pPr>
    </w:p>
    <w:p w:rsidR="00E74C1B" w:rsidRDefault="00E74C1B" w:rsidP="00100C41">
      <w:pPr>
        <w:ind w:firstLineChars="200" w:firstLine="624"/>
        <w:rPr>
          <w:rFonts w:ascii="仿宋_GB2312"/>
          <w:szCs w:val="32"/>
        </w:rPr>
      </w:pPr>
    </w:p>
    <w:p w:rsidR="00E74C1B" w:rsidRDefault="00E74C1B" w:rsidP="00100C41">
      <w:pPr>
        <w:ind w:firstLineChars="200" w:firstLine="624"/>
        <w:rPr>
          <w:rFonts w:ascii="仿宋_GB2312"/>
          <w:szCs w:val="32"/>
        </w:rPr>
      </w:pPr>
    </w:p>
    <w:p w:rsidR="00E74C1B" w:rsidRDefault="00E74C1B" w:rsidP="00100C41">
      <w:pPr>
        <w:ind w:firstLineChars="200" w:firstLine="624"/>
        <w:rPr>
          <w:rFonts w:ascii="仿宋_GB2312"/>
          <w:szCs w:val="32"/>
        </w:rPr>
      </w:pPr>
    </w:p>
    <w:p w:rsidR="00E74C1B" w:rsidRDefault="00E74C1B" w:rsidP="00100C41">
      <w:pPr>
        <w:ind w:firstLineChars="200" w:firstLine="624"/>
        <w:rPr>
          <w:rFonts w:ascii="仿宋_GB2312"/>
          <w:szCs w:val="32"/>
        </w:rPr>
      </w:pPr>
    </w:p>
    <w:p w:rsidR="00E74C1B" w:rsidRDefault="00E74C1B" w:rsidP="00100C41">
      <w:pPr>
        <w:ind w:firstLineChars="200" w:firstLine="624"/>
        <w:rPr>
          <w:rFonts w:ascii="仿宋_GB2312"/>
          <w:szCs w:val="32"/>
        </w:rPr>
      </w:pPr>
    </w:p>
    <w:p w:rsidR="00E74C1B" w:rsidRDefault="00E74C1B" w:rsidP="00100C41">
      <w:pPr>
        <w:ind w:firstLineChars="200" w:firstLine="624"/>
        <w:rPr>
          <w:rFonts w:ascii="仿宋_GB2312"/>
          <w:szCs w:val="32"/>
        </w:rPr>
      </w:pPr>
    </w:p>
    <w:p w:rsidR="00E74C1B" w:rsidRDefault="00E74C1B" w:rsidP="00100C41">
      <w:pPr>
        <w:ind w:firstLineChars="200" w:firstLine="624"/>
        <w:rPr>
          <w:rFonts w:ascii="仿宋_GB2312"/>
          <w:szCs w:val="32"/>
        </w:rPr>
      </w:pPr>
    </w:p>
    <w:p w:rsidR="00E74C1B" w:rsidRDefault="00E74C1B" w:rsidP="00100C41">
      <w:pPr>
        <w:ind w:firstLineChars="200" w:firstLine="624"/>
        <w:rPr>
          <w:rFonts w:ascii="仿宋_GB2312"/>
          <w:szCs w:val="32"/>
        </w:rPr>
      </w:pPr>
    </w:p>
    <w:p w:rsidR="00E74C1B" w:rsidRDefault="00E74C1B" w:rsidP="00100C41">
      <w:pPr>
        <w:ind w:firstLineChars="200" w:firstLine="624"/>
        <w:rPr>
          <w:rFonts w:ascii="仿宋_GB2312"/>
          <w:szCs w:val="32"/>
        </w:rPr>
      </w:pPr>
    </w:p>
    <w:p w:rsidR="00E74C1B" w:rsidRDefault="00E74C1B" w:rsidP="00100C41">
      <w:pPr>
        <w:ind w:firstLineChars="200" w:firstLine="624"/>
        <w:rPr>
          <w:rFonts w:ascii="仿宋_GB2312"/>
          <w:szCs w:val="32"/>
        </w:rPr>
      </w:pPr>
    </w:p>
    <w:p w:rsidR="00E74C1B" w:rsidRPr="00E203FF" w:rsidRDefault="00E74C1B" w:rsidP="00100C41">
      <w:pPr>
        <w:ind w:firstLineChars="200" w:firstLine="624"/>
        <w:rPr>
          <w:rFonts w:ascii="仿宋_GB2312"/>
          <w:szCs w:val="32"/>
        </w:rPr>
      </w:pPr>
    </w:p>
    <w:p w:rsidR="00E74C1B" w:rsidRPr="00E203FF" w:rsidRDefault="00E74C1B" w:rsidP="00100C41">
      <w:pPr>
        <w:rPr>
          <w:rFonts w:ascii="仿宋_GB2312"/>
          <w:szCs w:val="32"/>
        </w:rPr>
      </w:pPr>
    </w:p>
    <w:p w:rsidR="00E74C1B" w:rsidRPr="00C60D0E" w:rsidRDefault="00E74C1B" w:rsidP="00E828B5">
      <w:pPr>
        <w:pStyle w:val="Heading2"/>
        <w:rPr>
          <w:rFonts w:ascii="方正小标宋_GBK" w:eastAsia="方正小标宋_GBK"/>
        </w:rPr>
      </w:pPr>
      <w:bookmarkStart w:id="4" w:name="_Toc54690054"/>
      <w:r w:rsidRPr="00C60D0E">
        <w:rPr>
          <w:rFonts w:ascii="方正小标宋_GBK" w:eastAsia="方正小标宋_GBK" w:hint="eastAsia"/>
        </w:rPr>
        <w:t>直属事业单位管理制度</w:t>
      </w:r>
      <w:bookmarkEnd w:id="4"/>
    </w:p>
    <w:p w:rsidR="00E74C1B" w:rsidRDefault="00E74C1B" w:rsidP="00613A36">
      <w:pPr>
        <w:rPr>
          <w:rFonts w:ascii="仿宋_GB2312"/>
          <w:szCs w:val="32"/>
        </w:rPr>
      </w:pPr>
    </w:p>
    <w:p w:rsidR="00E74C1B" w:rsidRPr="00272FBB" w:rsidRDefault="00E74C1B" w:rsidP="00C60D0E">
      <w:pPr>
        <w:spacing w:line="560" w:lineRule="exact"/>
        <w:ind w:firstLineChars="200" w:firstLine="624"/>
        <w:rPr>
          <w:rFonts w:ascii="仿宋_GB2312"/>
          <w:szCs w:val="32"/>
        </w:rPr>
      </w:pPr>
      <w:r>
        <w:rPr>
          <w:rFonts w:ascii="仿宋_GB2312" w:hint="eastAsia"/>
          <w:color w:val="000000"/>
          <w:szCs w:val="32"/>
        </w:rPr>
        <w:t>为进一步加强对直属事业单位的管理，促进退役军人事业持续健康发展，依据《会计法》《政府会计制度》《关于完善全省事业单位工作人员岗位聘用工作的意见》等相关政策法规，制定本制度。</w:t>
      </w:r>
    </w:p>
    <w:p w:rsidR="00E74C1B" w:rsidRPr="00272FBB" w:rsidRDefault="00E74C1B" w:rsidP="00C60D0E">
      <w:pPr>
        <w:spacing w:line="560" w:lineRule="exact"/>
        <w:ind w:firstLineChars="200" w:firstLine="624"/>
        <w:rPr>
          <w:rFonts w:ascii="黑体" w:eastAsia="黑体" w:hAnsi="黑体"/>
          <w:szCs w:val="32"/>
        </w:rPr>
      </w:pPr>
      <w:r>
        <w:rPr>
          <w:rFonts w:ascii="黑体" w:eastAsia="黑体" w:hAnsi="黑体" w:hint="eastAsia"/>
          <w:szCs w:val="32"/>
        </w:rPr>
        <w:t>一</w:t>
      </w:r>
      <w:r w:rsidRPr="00272FBB">
        <w:rPr>
          <w:rFonts w:ascii="黑体" w:eastAsia="黑体" w:hAnsi="黑体" w:hint="eastAsia"/>
          <w:szCs w:val="32"/>
        </w:rPr>
        <w:t>、财务管理工作</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（一）加强财务管理制度建设。各单位都要建立健全财务管理工作制度，加强资金管理。</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（二）加强内部资金管理，合理使用资金，定期进行财务审计。</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（三）各单位出纳工作要做到日清月结。</w:t>
      </w:r>
      <w:r>
        <w:rPr>
          <w:rFonts w:ascii="仿宋_GB2312" w:hint="eastAsia"/>
          <w:szCs w:val="32"/>
        </w:rPr>
        <w:t>局机关常态化</w:t>
      </w:r>
      <w:r w:rsidRPr="00272FBB">
        <w:rPr>
          <w:rFonts w:ascii="仿宋_GB2312" w:hint="eastAsia"/>
          <w:szCs w:val="32"/>
        </w:rPr>
        <w:t>对</w:t>
      </w:r>
      <w:r>
        <w:rPr>
          <w:rFonts w:ascii="仿宋_GB2312" w:hint="eastAsia"/>
          <w:szCs w:val="32"/>
        </w:rPr>
        <w:t>事业</w:t>
      </w:r>
      <w:r w:rsidRPr="00272FBB">
        <w:rPr>
          <w:rFonts w:ascii="仿宋_GB2312" w:hint="eastAsia"/>
          <w:szCs w:val="32"/>
        </w:rPr>
        <w:t>单位进行</w:t>
      </w:r>
      <w:r>
        <w:rPr>
          <w:rFonts w:ascii="仿宋_GB2312" w:hint="eastAsia"/>
          <w:szCs w:val="32"/>
        </w:rPr>
        <w:t>监督指导</w:t>
      </w:r>
      <w:r w:rsidRPr="00272FBB">
        <w:rPr>
          <w:rFonts w:ascii="仿宋_GB2312" w:hint="eastAsia"/>
          <w:szCs w:val="32"/>
        </w:rPr>
        <w:t>，发现问题及时纠正。</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（四）实行大额资金申请审批制度。各单位除人员工资</w:t>
      </w:r>
      <w:r>
        <w:rPr>
          <w:rFonts w:ascii="仿宋_GB2312" w:hint="eastAsia"/>
          <w:szCs w:val="32"/>
        </w:rPr>
        <w:t>、服务对象常规津贴补贴外，单笔资金使用</w:t>
      </w:r>
      <w:r w:rsidRPr="00272FBB">
        <w:rPr>
          <w:rFonts w:ascii="仿宋_GB2312" w:hint="eastAsia"/>
          <w:szCs w:val="32"/>
        </w:rPr>
        <w:t>在</w:t>
      </w:r>
      <w:r>
        <w:rPr>
          <w:rFonts w:ascii="仿宋_GB2312"/>
          <w:szCs w:val="32"/>
        </w:rPr>
        <w:t>10</w:t>
      </w:r>
      <w:r w:rsidRPr="00272FBB">
        <w:rPr>
          <w:rFonts w:ascii="仿宋_GB2312"/>
          <w:szCs w:val="32"/>
        </w:rPr>
        <w:t>000</w:t>
      </w:r>
      <w:r w:rsidRPr="00272FBB">
        <w:rPr>
          <w:rFonts w:ascii="仿宋_GB2312" w:hint="eastAsia"/>
          <w:szCs w:val="32"/>
        </w:rPr>
        <w:t>元以上</w:t>
      </w:r>
      <w:r>
        <w:rPr>
          <w:rFonts w:ascii="仿宋_GB2312"/>
          <w:szCs w:val="32"/>
        </w:rPr>
        <w:t>30000</w:t>
      </w:r>
      <w:r>
        <w:rPr>
          <w:rFonts w:ascii="仿宋_GB2312" w:hint="eastAsia"/>
          <w:szCs w:val="32"/>
        </w:rPr>
        <w:t>（含</w:t>
      </w:r>
      <w:r>
        <w:rPr>
          <w:rFonts w:ascii="仿宋_GB2312"/>
          <w:szCs w:val="32"/>
        </w:rPr>
        <w:t>30000</w:t>
      </w:r>
      <w:r>
        <w:rPr>
          <w:rFonts w:ascii="仿宋_GB2312" w:hint="eastAsia"/>
          <w:szCs w:val="32"/>
        </w:rPr>
        <w:t>元）元以下</w:t>
      </w:r>
      <w:r w:rsidRPr="00272FBB">
        <w:rPr>
          <w:rFonts w:ascii="仿宋_GB2312" w:hint="eastAsia"/>
          <w:szCs w:val="32"/>
        </w:rPr>
        <w:t>的，</w:t>
      </w:r>
      <w:r>
        <w:rPr>
          <w:rFonts w:ascii="仿宋_GB2312" w:hint="eastAsia"/>
          <w:szCs w:val="32"/>
        </w:rPr>
        <w:t>经分管副局长批准后实施。</w:t>
      </w:r>
      <w:r w:rsidRPr="00BB3034">
        <w:rPr>
          <w:rFonts w:ascii="仿宋_GB2312" w:hint="eastAsia"/>
          <w:szCs w:val="32"/>
          <w:u w:val="single"/>
        </w:rPr>
        <w:t>支出超过</w:t>
      </w:r>
      <w:r w:rsidRPr="00BB3034">
        <w:rPr>
          <w:rFonts w:ascii="仿宋_GB2312"/>
          <w:szCs w:val="32"/>
          <w:u w:val="single"/>
        </w:rPr>
        <w:t>30000</w:t>
      </w:r>
      <w:r w:rsidRPr="00BB3034">
        <w:rPr>
          <w:rFonts w:ascii="仿宋_GB2312" w:hint="eastAsia"/>
          <w:szCs w:val="32"/>
          <w:u w:val="single"/>
        </w:rPr>
        <w:t>元的经局党组会议研究决定，经批准后方可实施。</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w:t>
      </w:r>
      <w:r>
        <w:rPr>
          <w:rFonts w:ascii="仿宋_GB2312" w:hint="eastAsia"/>
          <w:szCs w:val="32"/>
        </w:rPr>
        <w:t>五</w:t>
      </w:r>
      <w:r w:rsidRPr="00272FBB">
        <w:rPr>
          <w:rFonts w:ascii="仿宋_GB2312" w:hint="eastAsia"/>
          <w:szCs w:val="32"/>
        </w:rPr>
        <w:t>）对购置的生活、服务等用品要按照适时适度的原则，在数量上只限于当年使用，避免不必要的浪费。</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w:t>
      </w:r>
      <w:r>
        <w:rPr>
          <w:rFonts w:ascii="仿宋_GB2312" w:hint="eastAsia"/>
          <w:szCs w:val="32"/>
        </w:rPr>
        <w:t>六</w:t>
      </w:r>
      <w:r w:rsidRPr="00272FBB">
        <w:rPr>
          <w:rFonts w:ascii="仿宋_GB2312" w:hint="eastAsia"/>
          <w:szCs w:val="32"/>
        </w:rPr>
        <w:t>）实行财务报告制度。各单位每</w:t>
      </w:r>
      <w:r>
        <w:rPr>
          <w:rFonts w:ascii="仿宋_GB2312" w:hint="eastAsia"/>
          <w:szCs w:val="32"/>
        </w:rPr>
        <w:t>半年</w:t>
      </w:r>
      <w:r w:rsidRPr="00272FBB">
        <w:rPr>
          <w:rFonts w:ascii="仿宋_GB2312" w:hint="eastAsia"/>
          <w:szCs w:val="32"/>
        </w:rPr>
        <w:t>要向分管</w:t>
      </w:r>
      <w:r>
        <w:rPr>
          <w:rFonts w:ascii="仿宋_GB2312" w:hint="eastAsia"/>
          <w:szCs w:val="32"/>
        </w:rPr>
        <w:t>副</w:t>
      </w:r>
      <w:r w:rsidRPr="00272FBB">
        <w:rPr>
          <w:rFonts w:ascii="仿宋_GB2312" w:hint="eastAsia"/>
          <w:szCs w:val="32"/>
        </w:rPr>
        <w:t>局长和分管财务的</w:t>
      </w:r>
      <w:r>
        <w:rPr>
          <w:rFonts w:ascii="仿宋_GB2312" w:hint="eastAsia"/>
          <w:szCs w:val="32"/>
        </w:rPr>
        <w:t>副</w:t>
      </w:r>
      <w:r w:rsidRPr="00272FBB">
        <w:rPr>
          <w:rFonts w:ascii="仿宋_GB2312" w:hint="eastAsia"/>
          <w:szCs w:val="32"/>
        </w:rPr>
        <w:t>局长报送财务报表，对较大收支项目要形成文字说明材料。</w:t>
      </w:r>
      <w:r>
        <w:rPr>
          <w:rFonts w:ascii="仿宋_GB2312" w:hint="eastAsia"/>
          <w:szCs w:val="32"/>
        </w:rPr>
        <w:t>同时报送局办公室财务人员。</w:t>
      </w:r>
    </w:p>
    <w:p w:rsidR="00E74C1B" w:rsidRPr="00272FBB" w:rsidRDefault="00E74C1B" w:rsidP="00C60D0E">
      <w:pPr>
        <w:spacing w:line="560" w:lineRule="exact"/>
        <w:ind w:firstLineChars="200" w:firstLine="624"/>
        <w:rPr>
          <w:rFonts w:ascii="黑体" w:eastAsia="黑体" w:hAnsi="黑体"/>
          <w:szCs w:val="32"/>
        </w:rPr>
      </w:pPr>
      <w:r w:rsidRPr="00272FBB">
        <w:rPr>
          <w:rFonts w:ascii="黑体" w:eastAsia="黑体" w:hAnsi="黑体" w:hint="eastAsia"/>
          <w:szCs w:val="32"/>
        </w:rPr>
        <w:t>二、人事管理工作</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（一）认真执行干部和工作人员退休制度。对按政策已到退休年龄的干部、职工，要及时办理退休手续。</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（二）加强人员调入管理。调入人员由局党组</w:t>
      </w:r>
      <w:r>
        <w:rPr>
          <w:rFonts w:ascii="仿宋_GB2312" w:hint="eastAsia"/>
          <w:szCs w:val="32"/>
        </w:rPr>
        <w:t>会议</w:t>
      </w:r>
      <w:r w:rsidRPr="00272FBB">
        <w:rPr>
          <w:rFonts w:ascii="仿宋_GB2312" w:hint="eastAsia"/>
          <w:szCs w:val="32"/>
        </w:rPr>
        <w:t>讨论批准</w:t>
      </w:r>
      <w:r>
        <w:rPr>
          <w:rFonts w:ascii="仿宋_GB2312" w:hint="eastAsia"/>
          <w:szCs w:val="32"/>
        </w:rPr>
        <w:t>。</w:t>
      </w:r>
      <w:r w:rsidRPr="00272FBB">
        <w:rPr>
          <w:rFonts w:ascii="仿宋_GB2312" w:hint="eastAsia"/>
          <w:szCs w:val="32"/>
        </w:rPr>
        <w:t>事业单位缺员时，要事先向分管</w:t>
      </w:r>
      <w:r>
        <w:rPr>
          <w:rFonts w:ascii="仿宋_GB2312" w:hint="eastAsia"/>
          <w:szCs w:val="32"/>
        </w:rPr>
        <w:t>人事工作副</w:t>
      </w:r>
      <w:r w:rsidRPr="00272FBB">
        <w:rPr>
          <w:rFonts w:ascii="仿宋_GB2312" w:hint="eastAsia"/>
          <w:szCs w:val="32"/>
        </w:rPr>
        <w:t>局长提出需用人员条件和计划，由局党组进行选用。</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（三）加强</w:t>
      </w:r>
      <w:r>
        <w:rPr>
          <w:rFonts w:ascii="仿宋_GB2312" w:hint="eastAsia"/>
          <w:szCs w:val="32"/>
        </w:rPr>
        <w:t>职称聘用</w:t>
      </w:r>
      <w:r w:rsidRPr="00272FBB">
        <w:rPr>
          <w:rFonts w:ascii="仿宋_GB2312" w:hint="eastAsia"/>
          <w:szCs w:val="32"/>
        </w:rPr>
        <w:t>管理。</w:t>
      </w:r>
      <w:r>
        <w:rPr>
          <w:rFonts w:ascii="仿宋_GB2312" w:hint="eastAsia"/>
          <w:szCs w:val="32"/>
        </w:rPr>
        <w:t>职称晋升由单位自行制定晋升（聘任）方案报局办公室，待批准后自行组织开展聘任工作。聘任结果报局办公室备案。</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w:t>
      </w:r>
      <w:r>
        <w:rPr>
          <w:rFonts w:ascii="仿宋_GB2312" w:hint="eastAsia"/>
          <w:szCs w:val="32"/>
        </w:rPr>
        <w:t>四</w:t>
      </w:r>
      <w:r w:rsidRPr="00272FBB">
        <w:rPr>
          <w:rFonts w:ascii="仿宋_GB2312" w:hint="eastAsia"/>
          <w:szCs w:val="32"/>
        </w:rPr>
        <w:t>）加强用工管理。各单位一般不得使用临时人员。如确实需要，须事先提出需用人员、条件、数量、工种、时限、工资来源等情况的书面请示，</w:t>
      </w:r>
      <w:r w:rsidRPr="00601D3D">
        <w:rPr>
          <w:rFonts w:ascii="仿宋_GB2312" w:hint="eastAsia"/>
          <w:szCs w:val="32"/>
          <w:u w:val="single"/>
        </w:rPr>
        <w:t>报分管副局长同意后</w:t>
      </w:r>
      <w:r>
        <w:rPr>
          <w:rFonts w:ascii="仿宋_GB2312" w:hint="eastAsia"/>
          <w:szCs w:val="32"/>
          <w:u w:val="single"/>
        </w:rPr>
        <w:t>，</w:t>
      </w:r>
      <w:r w:rsidRPr="00272FBB">
        <w:rPr>
          <w:rFonts w:ascii="仿宋_GB2312" w:hint="eastAsia"/>
          <w:szCs w:val="32"/>
        </w:rPr>
        <w:t>按照有关规定履行用工手续。</w:t>
      </w:r>
      <w:r>
        <w:rPr>
          <w:rFonts w:ascii="仿宋_GB2312" w:hint="eastAsia"/>
          <w:szCs w:val="32"/>
        </w:rPr>
        <w:t>并报局办公室备案。</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w:t>
      </w:r>
      <w:r>
        <w:rPr>
          <w:rFonts w:ascii="仿宋_GB2312" w:hint="eastAsia"/>
          <w:szCs w:val="32"/>
        </w:rPr>
        <w:t>五</w:t>
      </w:r>
      <w:r w:rsidRPr="00272FBB">
        <w:rPr>
          <w:rFonts w:ascii="仿宋_GB2312" w:hint="eastAsia"/>
          <w:szCs w:val="32"/>
        </w:rPr>
        <w:t>）要加强职工干部的培养教育。结合本单位的实际，有重点的做好业务培训和政治教育。对需要到外地学习培训的人员，要事先报分管</w:t>
      </w:r>
      <w:r>
        <w:rPr>
          <w:rFonts w:ascii="仿宋_GB2312" w:hint="eastAsia"/>
          <w:szCs w:val="32"/>
        </w:rPr>
        <w:t>副局长</w:t>
      </w:r>
      <w:r w:rsidRPr="00272FBB">
        <w:rPr>
          <w:rFonts w:ascii="仿宋_GB2312" w:hint="eastAsia"/>
          <w:szCs w:val="32"/>
        </w:rPr>
        <w:t>同意。学习、培训结束后，要报告学习培训情况。</w:t>
      </w:r>
    </w:p>
    <w:p w:rsidR="00E74C1B" w:rsidRPr="00272FBB" w:rsidRDefault="00E74C1B" w:rsidP="00C60D0E">
      <w:pPr>
        <w:spacing w:line="560" w:lineRule="exact"/>
        <w:ind w:firstLineChars="200" w:firstLine="624"/>
        <w:rPr>
          <w:rFonts w:ascii="黑体" w:eastAsia="黑体" w:hAnsi="黑体"/>
          <w:szCs w:val="32"/>
        </w:rPr>
      </w:pPr>
      <w:r w:rsidRPr="00272FBB">
        <w:rPr>
          <w:rFonts w:ascii="黑体" w:eastAsia="黑体" w:hAnsi="黑体" w:hint="eastAsia"/>
          <w:szCs w:val="32"/>
        </w:rPr>
        <w:t>三、政务活动</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（一）建立重大政务活动报告制度。上级领导来本单位、外地重要来宾、工作获得重大成绩或出现重大问题、重大事故等，要及时向分管副局长直至局长报告。出现重大事故，要随时报告。</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（二）实行外出请假制度。各单位主要负责同志到外地参观学习、参加会议或培训、联系业务及参加庆典等，离开单位前必须向</w:t>
      </w:r>
      <w:r>
        <w:rPr>
          <w:rFonts w:ascii="仿宋_GB2312" w:hint="eastAsia"/>
          <w:szCs w:val="32"/>
        </w:rPr>
        <w:t>局分管领导和主要领导</w:t>
      </w:r>
      <w:r w:rsidRPr="00272FBB">
        <w:rPr>
          <w:rFonts w:ascii="仿宋_GB2312" w:hint="eastAsia"/>
          <w:szCs w:val="32"/>
        </w:rPr>
        <w:t>请假</w:t>
      </w:r>
      <w:r>
        <w:rPr>
          <w:rFonts w:ascii="仿宋_GB2312" w:hint="eastAsia"/>
          <w:szCs w:val="32"/>
        </w:rPr>
        <w:t>，返回后及时销假。</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（三）实行定期报告工作制度。各单位要定期向分管副局长报告工作，一般每月要报告一次，遇有特殊情况随时报告。</w:t>
      </w:r>
    </w:p>
    <w:p w:rsidR="00E74C1B" w:rsidRPr="00272FBB" w:rsidRDefault="00E74C1B" w:rsidP="00C60D0E">
      <w:pPr>
        <w:spacing w:line="560" w:lineRule="exact"/>
        <w:ind w:firstLineChars="200" w:firstLine="624"/>
        <w:rPr>
          <w:rFonts w:ascii="仿宋_GB2312"/>
          <w:szCs w:val="32"/>
        </w:rPr>
      </w:pPr>
      <w:r w:rsidRPr="00272FBB">
        <w:rPr>
          <w:rFonts w:ascii="仿宋_GB2312" w:hint="eastAsia"/>
          <w:szCs w:val="32"/>
        </w:rPr>
        <w:t>（四）执行工作程序和纪律，服从工作大局。对局部署的工作任务，要按照有关要求保质保量及时完成。做到有令则行，有禁则止。</w:t>
      </w:r>
    </w:p>
    <w:p w:rsidR="00E74C1B" w:rsidRDefault="00E74C1B" w:rsidP="00C60D0E">
      <w:pPr>
        <w:spacing w:line="560" w:lineRule="exact"/>
        <w:ind w:firstLineChars="200" w:firstLine="624"/>
        <w:rPr>
          <w:rFonts w:ascii="仿宋_GB2312"/>
          <w:szCs w:val="32"/>
        </w:rPr>
      </w:pPr>
      <w:r w:rsidRPr="00272FBB">
        <w:rPr>
          <w:rFonts w:ascii="仿宋_GB2312" w:hint="eastAsia"/>
          <w:szCs w:val="32"/>
        </w:rPr>
        <w:t>（五）加强单位内部管理制度建设。要结合本单位实际建立健全各项规章制度，认真执行。做到每位干部职工都能有章可循，用制度规范本单位及每位工作人员的行为。所有制度要报局办公室备案。</w:t>
      </w:r>
    </w:p>
    <w:p w:rsidR="00E74C1B" w:rsidRDefault="00E74C1B" w:rsidP="00C60D0E">
      <w:pPr>
        <w:spacing w:line="560" w:lineRule="exact"/>
        <w:ind w:firstLineChars="200" w:firstLine="624"/>
        <w:rPr>
          <w:rFonts w:ascii="仿宋_GB2312"/>
          <w:szCs w:val="32"/>
        </w:rPr>
      </w:pPr>
    </w:p>
    <w:p w:rsidR="00E74C1B" w:rsidRDefault="00E74C1B" w:rsidP="00C60D0E">
      <w:pPr>
        <w:spacing w:line="560" w:lineRule="exact"/>
        <w:ind w:firstLineChars="200" w:firstLine="624"/>
        <w:rPr>
          <w:rFonts w:ascii="仿宋_GB2312"/>
          <w:szCs w:val="32"/>
        </w:rPr>
      </w:pPr>
    </w:p>
    <w:p w:rsidR="00E74C1B" w:rsidRDefault="00E74C1B" w:rsidP="00C60D0E">
      <w:pPr>
        <w:spacing w:line="560" w:lineRule="exact"/>
        <w:ind w:firstLineChars="200" w:firstLine="624"/>
        <w:rPr>
          <w:rFonts w:ascii="仿宋_GB2312"/>
          <w:szCs w:val="32"/>
        </w:rPr>
      </w:pPr>
    </w:p>
    <w:p w:rsidR="00E74C1B" w:rsidRDefault="00E74C1B" w:rsidP="00C60D0E">
      <w:pPr>
        <w:spacing w:line="560" w:lineRule="exact"/>
        <w:ind w:firstLineChars="200" w:firstLine="624"/>
        <w:rPr>
          <w:rFonts w:ascii="仿宋_GB2312"/>
          <w:szCs w:val="32"/>
        </w:rPr>
      </w:pPr>
    </w:p>
    <w:p w:rsidR="00E74C1B" w:rsidRDefault="00E74C1B" w:rsidP="00C60D0E">
      <w:pPr>
        <w:spacing w:line="560" w:lineRule="exact"/>
        <w:ind w:firstLineChars="200" w:firstLine="624"/>
        <w:rPr>
          <w:rFonts w:ascii="仿宋_GB2312"/>
          <w:szCs w:val="32"/>
        </w:rPr>
      </w:pPr>
    </w:p>
    <w:p w:rsidR="00E74C1B" w:rsidRDefault="00E74C1B" w:rsidP="00C60D0E">
      <w:pPr>
        <w:spacing w:line="560" w:lineRule="exact"/>
        <w:ind w:firstLineChars="200" w:firstLine="624"/>
        <w:rPr>
          <w:rFonts w:ascii="仿宋_GB2312"/>
          <w:szCs w:val="32"/>
        </w:rPr>
      </w:pPr>
    </w:p>
    <w:p w:rsidR="00E74C1B" w:rsidRDefault="00E74C1B" w:rsidP="00C60D0E">
      <w:pPr>
        <w:spacing w:line="560" w:lineRule="exact"/>
        <w:ind w:firstLineChars="200" w:firstLine="624"/>
        <w:rPr>
          <w:rFonts w:ascii="仿宋_GB2312"/>
          <w:szCs w:val="32"/>
        </w:rPr>
      </w:pPr>
    </w:p>
    <w:p w:rsidR="00E74C1B" w:rsidRDefault="00E74C1B" w:rsidP="00C60D0E">
      <w:pPr>
        <w:spacing w:line="560" w:lineRule="exact"/>
        <w:ind w:firstLineChars="200" w:firstLine="624"/>
        <w:rPr>
          <w:rFonts w:ascii="仿宋_GB2312"/>
          <w:szCs w:val="32"/>
        </w:rPr>
      </w:pPr>
    </w:p>
    <w:p w:rsidR="00E74C1B" w:rsidRPr="00272FBB" w:rsidRDefault="00E74C1B" w:rsidP="00C60D0E">
      <w:pPr>
        <w:spacing w:line="560" w:lineRule="exact"/>
        <w:ind w:firstLineChars="200" w:firstLine="624"/>
        <w:rPr>
          <w:rFonts w:ascii="仿宋_GB2312"/>
          <w:szCs w:val="32"/>
        </w:rPr>
      </w:pPr>
    </w:p>
    <w:p w:rsidR="00E74C1B" w:rsidRPr="00C60D0E" w:rsidRDefault="00E74C1B" w:rsidP="00E828B5">
      <w:pPr>
        <w:pStyle w:val="Heading2"/>
        <w:rPr>
          <w:rFonts w:ascii="方正小标宋_GBK" w:eastAsia="方正小标宋_GBK"/>
        </w:rPr>
      </w:pPr>
      <w:r w:rsidRPr="00E828B5">
        <w:t xml:space="preserve"> </w:t>
      </w:r>
      <w:bookmarkStart w:id="5" w:name="_Toc54690055"/>
      <w:r w:rsidRPr="00C60D0E">
        <w:rPr>
          <w:rFonts w:ascii="方正小标宋_GBK" w:eastAsia="方正小标宋_GBK" w:hint="eastAsia"/>
        </w:rPr>
        <w:t>“三重一大”事项集体决策制度</w:t>
      </w:r>
      <w:bookmarkEnd w:id="5"/>
    </w:p>
    <w:p w:rsidR="00E74C1B" w:rsidRDefault="00E74C1B" w:rsidP="00613A36">
      <w:pPr>
        <w:rPr>
          <w:rFonts w:ascii="仿宋_GB2312"/>
          <w:szCs w:val="32"/>
        </w:rPr>
      </w:pPr>
    </w:p>
    <w:p w:rsidR="00E74C1B" w:rsidRPr="00A52C2B" w:rsidRDefault="00E74C1B" w:rsidP="00100C41">
      <w:pPr>
        <w:spacing w:line="560" w:lineRule="exact"/>
        <w:ind w:firstLineChars="200" w:firstLine="624"/>
        <w:rPr>
          <w:rFonts w:ascii="仿宋_GB2312"/>
          <w:szCs w:val="32"/>
        </w:rPr>
      </w:pPr>
      <w:r>
        <w:rPr>
          <w:rFonts w:ascii="仿宋_GB2312" w:hint="eastAsia"/>
          <w:szCs w:val="32"/>
        </w:rPr>
        <w:t>根据</w:t>
      </w:r>
      <w:r w:rsidRPr="00A52C2B">
        <w:rPr>
          <w:rFonts w:ascii="仿宋_GB2312" w:hint="eastAsia"/>
          <w:szCs w:val="32"/>
        </w:rPr>
        <w:t>《中国共产党党组工作条例（试行）》第三章第十条第三款“重大决策、重要人事任免、重大项目安排、大额资金使用等事项”作为党组讨论和决定的重大问题的规定，进一步规范完善决策制度，加强监督和管理，推进民主科学决策，特制定本规定。</w:t>
      </w:r>
    </w:p>
    <w:p w:rsidR="00E74C1B" w:rsidRPr="00642844" w:rsidRDefault="00E74C1B" w:rsidP="00100C41">
      <w:pPr>
        <w:spacing w:line="560" w:lineRule="exact"/>
        <w:ind w:firstLineChars="200" w:firstLine="624"/>
        <w:rPr>
          <w:rFonts w:ascii="黑体" w:eastAsia="黑体" w:hAnsi="黑体"/>
          <w:szCs w:val="32"/>
        </w:rPr>
      </w:pPr>
      <w:r w:rsidRPr="00642844">
        <w:rPr>
          <w:rFonts w:ascii="黑体" w:eastAsia="黑体" w:hAnsi="黑体" w:hint="eastAsia"/>
          <w:szCs w:val="32"/>
        </w:rPr>
        <w:t>一、事项范围</w:t>
      </w:r>
    </w:p>
    <w:p w:rsidR="00E74C1B" w:rsidRPr="00A52C2B" w:rsidRDefault="00E74C1B" w:rsidP="00100C41">
      <w:pPr>
        <w:spacing w:line="560" w:lineRule="exact"/>
        <w:ind w:firstLineChars="200" w:firstLine="624"/>
        <w:rPr>
          <w:rFonts w:ascii="仿宋_GB2312"/>
          <w:szCs w:val="32"/>
        </w:rPr>
      </w:pPr>
      <w:r w:rsidRPr="00A52C2B">
        <w:rPr>
          <w:rFonts w:ascii="仿宋_GB2312" w:hint="eastAsia"/>
          <w:szCs w:val="32"/>
        </w:rPr>
        <w:t>须经市退役军人事务局党组会研究决定的“三重一大”事项主要包括：</w:t>
      </w:r>
    </w:p>
    <w:p w:rsidR="00E74C1B" w:rsidRPr="00EC2324" w:rsidRDefault="00E74C1B" w:rsidP="00100C41">
      <w:pPr>
        <w:spacing w:line="560" w:lineRule="exact"/>
        <w:ind w:firstLineChars="200" w:firstLine="624"/>
        <w:rPr>
          <w:rFonts w:ascii="楷体_GB2312" w:eastAsia="楷体_GB2312" w:hAnsi="楷体"/>
          <w:szCs w:val="32"/>
        </w:rPr>
      </w:pPr>
      <w:r w:rsidRPr="00EC2324">
        <w:rPr>
          <w:rFonts w:ascii="楷体_GB2312" w:eastAsia="楷体_GB2312" w:hAnsi="楷体" w:hint="eastAsia"/>
          <w:szCs w:val="32"/>
        </w:rPr>
        <w:t>（一）重大决策</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1</w:t>
      </w:r>
      <w:r>
        <w:rPr>
          <w:rFonts w:ascii="仿宋_GB2312"/>
          <w:szCs w:val="32"/>
        </w:rPr>
        <w:t>.</w:t>
      </w:r>
      <w:r w:rsidRPr="00A52C2B">
        <w:rPr>
          <w:rFonts w:ascii="仿宋_GB2312" w:hint="eastAsia"/>
          <w:szCs w:val="32"/>
        </w:rPr>
        <w:t>党的路线、方针、政策、国家法律法规，以及市委、市政府和上级有关部门的重要会议和文件精神的贯彻和落实；</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2</w:t>
      </w:r>
      <w:r>
        <w:rPr>
          <w:rFonts w:ascii="仿宋_GB2312"/>
          <w:szCs w:val="32"/>
        </w:rPr>
        <w:t>.</w:t>
      </w:r>
      <w:r w:rsidRPr="00A52C2B">
        <w:rPr>
          <w:rFonts w:ascii="仿宋_GB2312" w:hint="eastAsia"/>
          <w:szCs w:val="32"/>
        </w:rPr>
        <w:t>退役军人工作发展建设规划、重大改革措施以及实施方案的</w:t>
      </w:r>
      <w:r>
        <w:rPr>
          <w:rFonts w:ascii="仿宋_GB2312" w:hint="eastAsia"/>
          <w:szCs w:val="32"/>
        </w:rPr>
        <w:t>制定</w:t>
      </w:r>
      <w:r w:rsidRPr="00A52C2B">
        <w:rPr>
          <w:rFonts w:ascii="仿宋_GB2312" w:hint="eastAsia"/>
          <w:szCs w:val="32"/>
        </w:rPr>
        <w:t>和调整，年度工作报告和工作要点（计划）的制定；</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3</w:t>
      </w:r>
      <w:r>
        <w:rPr>
          <w:rFonts w:ascii="仿宋_GB2312"/>
          <w:szCs w:val="32"/>
        </w:rPr>
        <w:t>.</w:t>
      </w:r>
      <w:r w:rsidRPr="00A52C2B">
        <w:rPr>
          <w:rFonts w:ascii="仿宋_GB2312" w:hint="eastAsia"/>
          <w:szCs w:val="32"/>
        </w:rPr>
        <w:t>党的建设、意识形态工作、思想政治工作、精神文明建设、党风廉政建设和反腐败工作等方面的重要事项；</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4</w:t>
      </w:r>
      <w:r>
        <w:rPr>
          <w:rFonts w:ascii="仿宋_GB2312"/>
          <w:szCs w:val="32"/>
        </w:rPr>
        <w:t>.</w:t>
      </w:r>
      <w:r w:rsidRPr="00A52C2B">
        <w:rPr>
          <w:rFonts w:ascii="仿宋_GB2312" w:hint="eastAsia"/>
          <w:szCs w:val="32"/>
        </w:rPr>
        <w:t>向上级请示、报告的重要事项；</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5</w:t>
      </w:r>
      <w:r>
        <w:rPr>
          <w:rFonts w:ascii="仿宋_GB2312"/>
          <w:szCs w:val="32"/>
        </w:rPr>
        <w:t>.</w:t>
      </w:r>
      <w:r w:rsidRPr="00A52C2B">
        <w:rPr>
          <w:rFonts w:ascii="仿宋_GB2312" w:hint="eastAsia"/>
          <w:szCs w:val="32"/>
        </w:rPr>
        <w:t>规范性文件和重要规章制度的</w:t>
      </w:r>
      <w:r>
        <w:rPr>
          <w:rFonts w:ascii="仿宋_GB2312" w:hint="eastAsia"/>
          <w:szCs w:val="32"/>
        </w:rPr>
        <w:t>制定</w:t>
      </w:r>
      <w:r w:rsidRPr="00A52C2B">
        <w:rPr>
          <w:rFonts w:ascii="仿宋_GB2312" w:hint="eastAsia"/>
          <w:szCs w:val="32"/>
        </w:rPr>
        <w:t>、修改及废除；</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6</w:t>
      </w:r>
      <w:r>
        <w:rPr>
          <w:rFonts w:ascii="仿宋_GB2312"/>
          <w:szCs w:val="32"/>
        </w:rPr>
        <w:t>.</w:t>
      </w:r>
      <w:r w:rsidRPr="00A52C2B">
        <w:rPr>
          <w:rFonts w:ascii="仿宋_GB2312" w:hint="eastAsia"/>
          <w:szCs w:val="32"/>
        </w:rPr>
        <w:t>涉及干部职工切身利益的重大事项以及系统内机构和人员编制的设置、调整；</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7</w:t>
      </w:r>
      <w:r>
        <w:rPr>
          <w:rFonts w:ascii="仿宋_GB2312"/>
          <w:szCs w:val="32"/>
        </w:rPr>
        <w:t>.</w:t>
      </w:r>
      <w:r w:rsidRPr="00A52C2B">
        <w:rPr>
          <w:rFonts w:ascii="仿宋_GB2312" w:hint="eastAsia"/>
          <w:szCs w:val="32"/>
        </w:rPr>
        <w:t>重大责任事故、突发事件、法律纠纷，以及重要信访、投诉事项的处理；</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8</w:t>
      </w:r>
      <w:r>
        <w:rPr>
          <w:rFonts w:ascii="仿宋_GB2312"/>
          <w:szCs w:val="32"/>
        </w:rPr>
        <w:t>.</w:t>
      </w:r>
      <w:r w:rsidRPr="00A52C2B">
        <w:rPr>
          <w:rFonts w:ascii="仿宋_GB2312" w:hint="eastAsia"/>
          <w:szCs w:val="32"/>
        </w:rPr>
        <w:t>其他应当提交集体研究决定的重要决策事项。</w:t>
      </w:r>
    </w:p>
    <w:p w:rsidR="00E74C1B" w:rsidRPr="00EC2324" w:rsidRDefault="00E74C1B" w:rsidP="00100C41">
      <w:pPr>
        <w:spacing w:line="560" w:lineRule="exact"/>
        <w:ind w:firstLineChars="200" w:firstLine="624"/>
        <w:rPr>
          <w:rFonts w:ascii="楷体_GB2312" w:eastAsia="楷体_GB2312" w:hAnsi="楷体"/>
          <w:szCs w:val="32"/>
        </w:rPr>
      </w:pPr>
      <w:r w:rsidRPr="00EC2324">
        <w:rPr>
          <w:rFonts w:ascii="楷体_GB2312" w:eastAsia="楷体_GB2312" w:hAnsi="楷体" w:hint="eastAsia"/>
          <w:szCs w:val="32"/>
        </w:rPr>
        <w:t>（二）重要人事</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1</w:t>
      </w:r>
      <w:r>
        <w:rPr>
          <w:rFonts w:ascii="仿宋_GB2312"/>
          <w:szCs w:val="32"/>
        </w:rPr>
        <w:t>.</w:t>
      </w:r>
      <w:r w:rsidRPr="00A52C2B">
        <w:rPr>
          <w:rFonts w:ascii="仿宋_GB2312" w:hint="eastAsia"/>
          <w:szCs w:val="32"/>
        </w:rPr>
        <w:t>局机关和直属单位科级领导干部的选拔、任用、调整；</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2</w:t>
      </w:r>
      <w:r>
        <w:rPr>
          <w:rFonts w:ascii="仿宋_GB2312"/>
          <w:szCs w:val="32"/>
        </w:rPr>
        <w:t>.</w:t>
      </w:r>
      <w:r w:rsidRPr="00A52C2B">
        <w:rPr>
          <w:rFonts w:ascii="仿宋_GB2312" w:hint="eastAsia"/>
          <w:szCs w:val="32"/>
        </w:rPr>
        <w:t>局机关公务员录用、遴选、调动，局直属单位工作人员的录用、调动；</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3</w:t>
      </w:r>
      <w:r>
        <w:rPr>
          <w:rFonts w:ascii="仿宋_GB2312"/>
          <w:szCs w:val="32"/>
        </w:rPr>
        <w:t>.</w:t>
      </w:r>
      <w:r w:rsidRPr="00A52C2B">
        <w:rPr>
          <w:rFonts w:ascii="仿宋_GB2312" w:hint="eastAsia"/>
          <w:szCs w:val="32"/>
        </w:rPr>
        <w:t>干部职工的考核、奖惩，以及违纪行为的处理；</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4</w:t>
      </w:r>
      <w:r>
        <w:rPr>
          <w:rFonts w:ascii="仿宋_GB2312"/>
          <w:szCs w:val="32"/>
        </w:rPr>
        <w:t>.</w:t>
      </w:r>
      <w:r w:rsidRPr="00A52C2B">
        <w:rPr>
          <w:rFonts w:ascii="仿宋_GB2312" w:hint="eastAsia"/>
          <w:szCs w:val="32"/>
        </w:rPr>
        <w:t>其他应当提交集体研究决定的重要人事事项。</w:t>
      </w:r>
    </w:p>
    <w:p w:rsidR="00E74C1B" w:rsidRPr="00EC2324" w:rsidRDefault="00E74C1B" w:rsidP="00100C41">
      <w:pPr>
        <w:spacing w:line="560" w:lineRule="exact"/>
        <w:ind w:firstLineChars="200" w:firstLine="624"/>
        <w:rPr>
          <w:rFonts w:ascii="楷体_GB2312" w:eastAsia="楷体_GB2312" w:hAnsi="楷体"/>
          <w:szCs w:val="32"/>
        </w:rPr>
      </w:pPr>
      <w:r w:rsidRPr="00EC2324">
        <w:rPr>
          <w:rFonts w:ascii="楷体_GB2312" w:eastAsia="楷体_GB2312" w:hAnsi="楷体" w:hint="eastAsia"/>
          <w:szCs w:val="32"/>
        </w:rPr>
        <w:t>（三）重要项目</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1</w:t>
      </w:r>
      <w:r>
        <w:rPr>
          <w:rFonts w:ascii="仿宋_GB2312"/>
          <w:szCs w:val="32"/>
        </w:rPr>
        <w:t>.</w:t>
      </w:r>
      <w:r w:rsidRPr="00A52C2B">
        <w:rPr>
          <w:rFonts w:ascii="仿宋_GB2312" w:hint="eastAsia"/>
          <w:szCs w:val="32"/>
        </w:rPr>
        <w:t>涉及退役军人工作发展的重大专项建设项目；</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2</w:t>
      </w:r>
      <w:r>
        <w:rPr>
          <w:rFonts w:ascii="仿宋_GB2312"/>
          <w:szCs w:val="32"/>
        </w:rPr>
        <w:t>.</w:t>
      </w:r>
      <w:r w:rsidRPr="00A52C2B">
        <w:rPr>
          <w:rFonts w:ascii="仿宋_GB2312" w:hint="eastAsia"/>
          <w:szCs w:val="32"/>
        </w:rPr>
        <w:t>涉及退役军人工作的重大活动安排；</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3</w:t>
      </w:r>
      <w:r>
        <w:rPr>
          <w:rFonts w:ascii="仿宋_GB2312"/>
          <w:szCs w:val="32"/>
        </w:rPr>
        <w:t>.</w:t>
      </w:r>
      <w:r w:rsidRPr="00A52C2B">
        <w:rPr>
          <w:rFonts w:ascii="仿宋_GB2312" w:hint="eastAsia"/>
          <w:szCs w:val="32"/>
        </w:rPr>
        <w:t>涉及退役军人工作需政府购买服务的重要项目；</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4</w:t>
      </w:r>
      <w:r>
        <w:rPr>
          <w:rFonts w:ascii="仿宋_GB2312"/>
          <w:szCs w:val="32"/>
        </w:rPr>
        <w:t>.</w:t>
      </w:r>
      <w:r w:rsidRPr="00A52C2B">
        <w:rPr>
          <w:rFonts w:ascii="仿宋_GB2312" w:hint="eastAsia"/>
          <w:szCs w:val="32"/>
        </w:rPr>
        <w:t>局直属单位基建工程项目；</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5</w:t>
      </w:r>
      <w:r>
        <w:rPr>
          <w:rFonts w:ascii="仿宋_GB2312"/>
          <w:szCs w:val="32"/>
        </w:rPr>
        <w:t>.</w:t>
      </w:r>
      <w:r w:rsidRPr="00A52C2B">
        <w:rPr>
          <w:rFonts w:ascii="仿宋_GB2312" w:hint="eastAsia"/>
          <w:szCs w:val="32"/>
        </w:rPr>
        <w:t>房屋、国有资产的处置；</w:t>
      </w:r>
    </w:p>
    <w:p w:rsidR="00E74C1B" w:rsidRPr="00A52C2B" w:rsidRDefault="00E74C1B" w:rsidP="00100C41">
      <w:pPr>
        <w:spacing w:line="560" w:lineRule="exact"/>
        <w:ind w:firstLineChars="200" w:firstLine="624"/>
        <w:rPr>
          <w:rFonts w:ascii="仿宋_GB2312"/>
          <w:szCs w:val="32"/>
        </w:rPr>
      </w:pPr>
      <w:r w:rsidRPr="00A52C2B">
        <w:rPr>
          <w:rFonts w:ascii="仿宋_GB2312"/>
          <w:szCs w:val="32"/>
        </w:rPr>
        <w:t>6</w:t>
      </w:r>
      <w:r>
        <w:rPr>
          <w:rFonts w:ascii="仿宋_GB2312"/>
          <w:szCs w:val="32"/>
        </w:rPr>
        <w:t>.</w:t>
      </w:r>
      <w:r w:rsidRPr="00A52C2B">
        <w:rPr>
          <w:rFonts w:ascii="仿宋_GB2312" w:hint="eastAsia"/>
          <w:szCs w:val="32"/>
        </w:rPr>
        <w:t>其他应当提交集体研究决定的重要项目。</w:t>
      </w:r>
    </w:p>
    <w:p w:rsidR="00E74C1B" w:rsidRPr="00EC2324" w:rsidRDefault="00E74C1B" w:rsidP="00100C41">
      <w:pPr>
        <w:spacing w:line="560" w:lineRule="exact"/>
        <w:ind w:firstLineChars="200" w:firstLine="624"/>
        <w:rPr>
          <w:rFonts w:ascii="楷体_GB2312" w:eastAsia="楷体_GB2312" w:hAnsi="楷体"/>
          <w:szCs w:val="32"/>
        </w:rPr>
      </w:pPr>
      <w:r w:rsidRPr="00EC2324">
        <w:rPr>
          <w:rFonts w:ascii="楷体_GB2312" w:eastAsia="楷体_GB2312" w:hAnsi="楷体" w:hint="eastAsia"/>
          <w:szCs w:val="32"/>
        </w:rPr>
        <w:t>（四）大额资金</w:t>
      </w:r>
    </w:p>
    <w:p w:rsidR="00E74C1B" w:rsidRPr="00A52C2B" w:rsidRDefault="00E74C1B" w:rsidP="00100C41">
      <w:pPr>
        <w:spacing w:line="560" w:lineRule="exact"/>
        <w:ind w:firstLineChars="200" w:firstLine="624"/>
        <w:rPr>
          <w:rFonts w:ascii="仿宋_GB2312"/>
          <w:szCs w:val="32"/>
        </w:rPr>
      </w:pPr>
      <w:r>
        <w:rPr>
          <w:rFonts w:ascii="仿宋_GB2312"/>
          <w:szCs w:val="32"/>
        </w:rPr>
        <w:t>1.</w:t>
      </w:r>
      <w:r w:rsidRPr="00A52C2B">
        <w:rPr>
          <w:rFonts w:ascii="仿宋_GB2312" w:hint="eastAsia"/>
          <w:szCs w:val="32"/>
        </w:rPr>
        <w:t>双拥、优抚、安置等</w:t>
      </w:r>
      <w:r>
        <w:rPr>
          <w:rFonts w:ascii="仿宋_GB2312" w:hint="eastAsia"/>
          <w:szCs w:val="32"/>
        </w:rPr>
        <w:t>专项</w:t>
      </w:r>
      <w:r w:rsidRPr="00A52C2B">
        <w:rPr>
          <w:rFonts w:ascii="仿宋_GB2312" w:hint="eastAsia"/>
          <w:szCs w:val="32"/>
        </w:rPr>
        <w:t>经费的安排使用；</w:t>
      </w:r>
    </w:p>
    <w:p w:rsidR="00E74C1B" w:rsidRPr="00A52C2B" w:rsidRDefault="00E74C1B" w:rsidP="00100C41">
      <w:pPr>
        <w:spacing w:line="560" w:lineRule="exact"/>
        <w:ind w:firstLineChars="200" w:firstLine="624"/>
        <w:rPr>
          <w:rFonts w:ascii="仿宋_GB2312"/>
          <w:szCs w:val="32"/>
        </w:rPr>
      </w:pPr>
      <w:r>
        <w:rPr>
          <w:rFonts w:ascii="仿宋_GB2312"/>
          <w:szCs w:val="32"/>
        </w:rPr>
        <w:t>2.</w:t>
      </w:r>
      <w:r w:rsidRPr="00A52C2B">
        <w:rPr>
          <w:rFonts w:ascii="仿宋_GB2312" w:hint="eastAsia"/>
          <w:szCs w:val="32"/>
        </w:rPr>
        <w:t>一次性采购金额在</w:t>
      </w:r>
      <w:r>
        <w:rPr>
          <w:rFonts w:ascii="仿宋_GB2312"/>
          <w:szCs w:val="32"/>
        </w:rPr>
        <w:t>3</w:t>
      </w:r>
      <w:r w:rsidRPr="00A52C2B">
        <w:rPr>
          <w:rFonts w:ascii="仿宋_GB2312"/>
          <w:szCs w:val="32"/>
        </w:rPr>
        <w:t>000</w:t>
      </w:r>
      <w:r>
        <w:rPr>
          <w:rFonts w:ascii="仿宋_GB2312"/>
          <w:szCs w:val="32"/>
        </w:rPr>
        <w:t>0</w:t>
      </w:r>
      <w:r w:rsidRPr="00A52C2B">
        <w:rPr>
          <w:rFonts w:ascii="仿宋_GB2312" w:hint="eastAsia"/>
          <w:szCs w:val="32"/>
        </w:rPr>
        <w:t>元以上的办公设备、慰问物品等大宗物品采购；</w:t>
      </w:r>
    </w:p>
    <w:p w:rsidR="00E74C1B" w:rsidRPr="00A52C2B" w:rsidRDefault="00E74C1B" w:rsidP="00100C41">
      <w:pPr>
        <w:spacing w:line="560" w:lineRule="exact"/>
        <w:ind w:firstLineChars="200" w:firstLine="624"/>
        <w:rPr>
          <w:rFonts w:ascii="仿宋_GB2312"/>
          <w:szCs w:val="32"/>
        </w:rPr>
      </w:pPr>
      <w:r>
        <w:rPr>
          <w:rFonts w:ascii="仿宋_GB2312"/>
          <w:szCs w:val="32"/>
        </w:rPr>
        <w:t>3.</w:t>
      </w:r>
      <w:r w:rsidRPr="00A52C2B">
        <w:rPr>
          <w:rFonts w:ascii="仿宋_GB2312" w:hint="eastAsia"/>
          <w:szCs w:val="32"/>
        </w:rPr>
        <w:t>重要项目涉及的经费使用；</w:t>
      </w:r>
    </w:p>
    <w:p w:rsidR="00E74C1B" w:rsidRPr="00A52C2B" w:rsidRDefault="00E74C1B" w:rsidP="00100C41">
      <w:pPr>
        <w:spacing w:line="560" w:lineRule="exact"/>
        <w:ind w:firstLineChars="200" w:firstLine="624"/>
        <w:rPr>
          <w:rFonts w:ascii="仿宋_GB2312"/>
          <w:szCs w:val="32"/>
        </w:rPr>
      </w:pPr>
      <w:r>
        <w:rPr>
          <w:rFonts w:ascii="仿宋_GB2312"/>
          <w:szCs w:val="32"/>
        </w:rPr>
        <w:t>4.</w:t>
      </w:r>
      <w:r w:rsidRPr="00A52C2B">
        <w:rPr>
          <w:rFonts w:ascii="仿宋_GB2312" w:hint="eastAsia"/>
          <w:szCs w:val="32"/>
        </w:rPr>
        <w:t>其他大额资金使用事项。</w:t>
      </w:r>
    </w:p>
    <w:p w:rsidR="00E74C1B" w:rsidRPr="00B01ED4" w:rsidRDefault="00E74C1B" w:rsidP="00100C41">
      <w:pPr>
        <w:spacing w:line="560" w:lineRule="exact"/>
        <w:ind w:firstLineChars="200" w:firstLine="624"/>
        <w:rPr>
          <w:rFonts w:ascii="黑体" w:eastAsia="黑体" w:hAnsi="黑体"/>
          <w:szCs w:val="32"/>
        </w:rPr>
      </w:pPr>
      <w:r w:rsidRPr="00B01ED4">
        <w:rPr>
          <w:rFonts w:ascii="黑体" w:eastAsia="黑体" w:hAnsi="黑体" w:hint="eastAsia"/>
          <w:szCs w:val="32"/>
        </w:rPr>
        <w:t>二、规范决策程序</w:t>
      </w:r>
    </w:p>
    <w:p w:rsidR="00E74C1B" w:rsidRPr="00A52C2B" w:rsidRDefault="00E74C1B" w:rsidP="00100C41">
      <w:pPr>
        <w:spacing w:line="560" w:lineRule="exact"/>
        <w:ind w:firstLineChars="200" w:firstLine="624"/>
        <w:rPr>
          <w:rFonts w:ascii="仿宋_GB2312"/>
          <w:szCs w:val="32"/>
        </w:rPr>
      </w:pPr>
      <w:r w:rsidRPr="00A52C2B">
        <w:rPr>
          <w:rFonts w:ascii="仿宋_GB2312" w:hint="eastAsia"/>
          <w:szCs w:val="32"/>
        </w:rPr>
        <w:t>按照</w:t>
      </w:r>
      <w:r w:rsidRPr="004F24B3">
        <w:rPr>
          <w:rFonts w:ascii="仿宋_GB2312" w:hint="eastAsia"/>
          <w:szCs w:val="32"/>
        </w:rPr>
        <w:t>《中国共产党党组工作条例》</w:t>
      </w:r>
      <w:r w:rsidRPr="00A52C2B">
        <w:rPr>
          <w:rFonts w:ascii="仿宋_GB2312" w:hint="eastAsia"/>
          <w:szCs w:val="32"/>
        </w:rPr>
        <w:t>规定的程序要求决策“三重一大”事项，切实做到规范化、制度化、程序化，进一步提高党组科学决策、民主决策、依法决策水平，增强重大决策的针对性、科学性、实效性。凡属“三重一大”事项，按照规定要求，邀请市纪委监委派驻纪检监察组负责同志列席会议，以保证决策过程的科学民主和结果的公正合理。凡涉及“三重一大”决策的事项，党组必须有详实的会议记录。</w:t>
      </w:r>
    </w:p>
    <w:p w:rsidR="00E74C1B" w:rsidRPr="00B01ED4" w:rsidRDefault="00E74C1B" w:rsidP="00100C41">
      <w:pPr>
        <w:spacing w:line="560" w:lineRule="exact"/>
        <w:ind w:firstLineChars="200" w:firstLine="624"/>
        <w:rPr>
          <w:rFonts w:ascii="黑体" w:eastAsia="黑体" w:hAnsi="黑体"/>
          <w:szCs w:val="32"/>
        </w:rPr>
      </w:pPr>
      <w:r w:rsidRPr="00B01ED4">
        <w:rPr>
          <w:rFonts w:ascii="黑体" w:eastAsia="黑体" w:hAnsi="黑体" w:hint="eastAsia"/>
          <w:szCs w:val="32"/>
        </w:rPr>
        <w:t>三、加强监督管理</w:t>
      </w:r>
    </w:p>
    <w:p w:rsidR="00E74C1B" w:rsidRDefault="00E74C1B" w:rsidP="00C60D0E">
      <w:pPr>
        <w:spacing w:line="560" w:lineRule="exact"/>
        <w:ind w:firstLineChars="200" w:firstLine="624"/>
        <w:rPr>
          <w:rFonts w:ascii="仿宋_GB2312"/>
          <w:szCs w:val="32"/>
        </w:rPr>
      </w:pPr>
      <w:r w:rsidRPr="00A52C2B">
        <w:rPr>
          <w:rFonts w:ascii="仿宋_GB2312" w:hint="eastAsia"/>
          <w:szCs w:val="32"/>
        </w:rPr>
        <w:t>班子成员要严格按照党风廉政建设责任制的要求，带头执行“三重一大”决策制度，“三重一大”事项经领导班子会议决策后，由班子成员按分工和职责组织实施。要健全督促检查机制，对工作不落实或落实不到位的，加强督查、限期整改。要加大纪检监察监督力度，发挥舆论监督、群众监督作用，推动局党组重大决策部署的贯彻落实。要严格实行政务公开制度，对干部任免、奖惩及经费支出等事项，按规定进行公开公示，接受群众监督。</w:t>
      </w:r>
    </w:p>
    <w:p w:rsidR="00E74C1B" w:rsidRDefault="00E74C1B" w:rsidP="00C60D0E">
      <w:pPr>
        <w:spacing w:line="560" w:lineRule="exact"/>
        <w:ind w:firstLineChars="200" w:firstLine="624"/>
        <w:rPr>
          <w:rFonts w:ascii="仿宋_GB2312"/>
          <w:szCs w:val="32"/>
        </w:rPr>
      </w:pPr>
    </w:p>
    <w:p w:rsidR="00E74C1B" w:rsidRDefault="00E74C1B" w:rsidP="00C60D0E">
      <w:pPr>
        <w:spacing w:line="560" w:lineRule="exact"/>
        <w:ind w:firstLineChars="200" w:firstLine="624"/>
        <w:rPr>
          <w:rFonts w:ascii="仿宋_GB2312"/>
          <w:szCs w:val="32"/>
        </w:rPr>
      </w:pPr>
    </w:p>
    <w:p w:rsidR="00E74C1B" w:rsidRDefault="00E74C1B" w:rsidP="00C60D0E">
      <w:pPr>
        <w:spacing w:line="560" w:lineRule="exact"/>
        <w:ind w:firstLineChars="200" w:firstLine="624"/>
        <w:rPr>
          <w:rFonts w:ascii="仿宋_GB2312"/>
          <w:szCs w:val="32"/>
        </w:rPr>
      </w:pPr>
    </w:p>
    <w:p w:rsidR="00E74C1B" w:rsidRDefault="00E74C1B" w:rsidP="00C60D0E">
      <w:pPr>
        <w:spacing w:line="560" w:lineRule="exact"/>
        <w:ind w:firstLineChars="200" w:firstLine="624"/>
        <w:rPr>
          <w:rFonts w:ascii="仿宋_GB2312"/>
          <w:szCs w:val="32"/>
        </w:rPr>
      </w:pPr>
    </w:p>
    <w:p w:rsidR="00E74C1B" w:rsidRDefault="00E74C1B" w:rsidP="00C60D0E">
      <w:pPr>
        <w:spacing w:line="560" w:lineRule="exact"/>
        <w:ind w:firstLineChars="200" w:firstLine="624"/>
      </w:pPr>
    </w:p>
    <w:p w:rsidR="00E74C1B" w:rsidRPr="00C60D0E" w:rsidRDefault="00E74C1B" w:rsidP="00B56BAE">
      <w:pPr>
        <w:pStyle w:val="Heading2"/>
        <w:rPr>
          <w:rFonts w:ascii="方正小标宋_GBK" w:eastAsia="方正小标宋_GBK"/>
        </w:rPr>
      </w:pPr>
      <w:bookmarkStart w:id="6" w:name="_Toc54690056"/>
      <w:r w:rsidRPr="00C60D0E">
        <w:rPr>
          <w:rFonts w:ascii="方正小标宋_GBK" w:eastAsia="方正小标宋_GBK" w:hint="eastAsia"/>
        </w:rPr>
        <w:t>公务接待管理办法</w:t>
      </w:r>
      <w:bookmarkEnd w:id="6"/>
    </w:p>
    <w:p w:rsidR="00E74C1B" w:rsidRDefault="00E74C1B" w:rsidP="00B56BAE">
      <w:pPr>
        <w:rPr>
          <w:rFonts w:ascii="仿宋_GB2312"/>
          <w:szCs w:val="32"/>
        </w:rPr>
      </w:pP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 xml:space="preserve">第一条　</w:t>
      </w:r>
      <w:r w:rsidRPr="00136A35">
        <w:rPr>
          <w:rFonts w:ascii="仿宋_GB2312" w:hint="eastAsia"/>
          <w:szCs w:val="32"/>
        </w:rPr>
        <w:t>为了规范机关公务接待管理，根据《党政机关厉行节约反对浪费条例》《党政机关国内公务接待管理规定》</w:t>
      </w:r>
      <w:r>
        <w:rPr>
          <w:rFonts w:ascii="仿宋_GB2312" w:hint="eastAsia"/>
          <w:szCs w:val="32"/>
        </w:rPr>
        <w:t>和</w:t>
      </w:r>
      <w:r w:rsidRPr="00136A35">
        <w:rPr>
          <w:rFonts w:ascii="仿宋_GB2312" w:hint="eastAsia"/>
          <w:szCs w:val="32"/>
        </w:rPr>
        <w:t>《</w:t>
      </w:r>
      <w:r>
        <w:rPr>
          <w:rFonts w:ascii="仿宋_GB2312" w:hint="eastAsia"/>
          <w:szCs w:val="32"/>
        </w:rPr>
        <w:t>白城市</w:t>
      </w:r>
      <w:r w:rsidRPr="00136A35">
        <w:rPr>
          <w:rFonts w:ascii="仿宋_GB2312" w:hint="eastAsia"/>
          <w:szCs w:val="32"/>
        </w:rPr>
        <w:t>党政机关公务接待管理办法》</w:t>
      </w:r>
      <w:r>
        <w:rPr>
          <w:rFonts w:ascii="仿宋_GB2312" w:hint="eastAsia"/>
          <w:szCs w:val="32"/>
        </w:rPr>
        <w:t>有关规定</w:t>
      </w:r>
      <w:r w:rsidRPr="00136A35">
        <w:rPr>
          <w:rFonts w:ascii="仿宋_GB2312" w:hint="eastAsia"/>
          <w:szCs w:val="32"/>
        </w:rPr>
        <w:t>，结合实际，制定本办法。</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第二条</w:t>
      </w:r>
      <w:r w:rsidRPr="00136A35">
        <w:rPr>
          <w:rFonts w:ascii="仿宋_GB2312" w:hint="eastAsia"/>
          <w:szCs w:val="32"/>
        </w:rPr>
        <w:t xml:space="preserve">　本办法</w:t>
      </w:r>
      <w:r>
        <w:rPr>
          <w:rFonts w:ascii="仿宋_GB2312" w:hint="eastAsia"/>
          <w:szCs w:val="32"/>
        </w:rPr>
        <w:t>仅</w:t>
      </w:r>
      <w:r w:rsidRPr="00136A35">
        <w:rPr>
          <w:rFonts w:ascii="仿宋_GB2312" w:hint="eastAsia"/>
          <w:szCs w:val="32"/>
        </w:rPr>
        <w:t>适用于市</w:t>
      </w:r>
      <w:r>
        <w:rPr>
          <w:rFonts w:ascii="仿宋_GB2312" w:hint="eastAsia"/>
          <w:szCs w:val="32"/>
        </w:rPr>
        <w:t>退役军人事务局机关公务接待行为。</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第三条</w:t>
      </w:r>
      <w:r w:rsidRPr="00136A35">
        <w:rPr>
          <w:rFonts w:ascii="仿宋_GB2312" w:hint="eastAsia"/>
          <w:szCs w:val="32"/>
        </w:rPr>
        <w:t xml:space="preserve">　本办法所称公务，是指</w:t>
      </w:r>
      <w:r>
        <w:rPr>
          <w:rFonts w:ascii="仿宋_GB2312" w:hint="eastAsia"/>
          <w:szCs w:val="32"/>
        </w:rPr>
        <w:t>上级机关来市退役军人事务局</w:t>
      </w:r>
      <w:r w:rsidRPr="00136A35">
        <w:rPr>
          <w:rFonts w:ascii="仿宋_GB2312" w:hint="eastAsia"/>
          <w:szCs w:val="32"/>
        </w:rPr>
        <w:t>考察调研、执行任务、检查指导</w:t>
      </w:r>
      <w:r>
        <w:rPr>
          <w:rFonts w:ascii="仿宋_GB2312" w:hint="eastAsia"/>
          <w:szCs w:val="32"/>
        </w:rPr>
        <w:t>等，有关单位来市退役军人事务局</w:t>
      </w:r>
      <w:r w:rsidRPr="00136A35">
        <w:rPr>
          <w:rFonts w:ascii="仿宋_GB2312" w:hint="eastAsia"/>
          <w:szCs w:val="32"/>
        </w:rPr>
        <w:t>学习</w:t>
      </w:r>
      <w:r>
        <w:rPr>
          <w:rFonts w:ascii="仿宋_GB2312" w:hint="eastAsia"/>
          <w:szCs w:val="32"/>
        </w:rPr>
        <w:t>、</w:t>
      </w:r>
      <w:r w:rsidRPr="00136A35">
        <w:rPr>
          <w:rFonts w:ascii="仿宋_GB2312" w:hint="eastAsia"/>
          <w:szCs w:val="32"/>
        </w:rPr>
        <w:t>交流</w:t>
      </w:r>
      <w:r>
        <w:rPr>
          <w:rFonts w:ascii="仿宋_GB2312" w:hint="eastAsia"/>
          <w:szCs w:val="32"/>
        </w:rPr>
        <w:t>、调研</w:t>
      </w:r>
      <w:r w:rsidRPr="00136A35">
        <w:rPr>
          <w:rFonts w:ascii="仿宋_GB2312" w:hint="eastAsia"/>
          <w:szCs w:val="32"/>
        </w:rPr>
        <w:t>等</w:t>
      </w:r>
      <w:r>
        <w:rPr>
          <w:rFonts w:ascii="仿宋_GB2312" w:hint="eastAsia"/>
          <w:szCs w:val="32"/>
        </w:rPr>
        <w:t>，市退役军人事务局及上级名义召开的会议、培训等</w:t>
      </w:r>
      <w:r w:rsidRPr="00136A35">
        <w:rPr>
          <w:rFonts w:ascii="仿宋_GB2312" w:hint="eastAsia"/>
          <w:szCs w:val="32"/>
        </w:rPr>
        <w:t>公务活动。</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第四条</w:t>
      </w:r>
      <w:r w:rsidRPr="00136A35">
        <w:rPr>
          <w:rFonts w:ascii="仿宋_GB2312" w:hint="eastAsia"/>
          <w:szCs w:val="32"/>
        </w:rPr>
        <w:t xml:space="preserve">　公务接待应当坚持有利公务、</w:t>
      </w:r>
      <w:r>
        <w:rPr>
          <w:rFonts w:ascii="仿宋_GB2312" w:hint="eastAsia"/>
          <w:szCs w:val="32"/>
        </w:rPr>
        <w:t>务实节俭、严格标准、简化礼仪、高效透明、尊重少数民族风俗习惯的原则。</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第五条</w:t>
      </w:r>
      <w:r w:rsidRPr="00136A35">
        <w:rPr>
          <w:rFonts w:ascii="仿宋_GB2312" w:hint="eastAsia"/>
          <w:szCs w:val="32"/>
        </w:rPr>
        <w:t xml:space="preserve">　</w:t>
      </w:r>
      <w:r>
        <w:rPr>
          <w:rFonts w:ascii="仿宋_GB2312" w:hint="eastAsia"/>
          <w:szCs w:val="32"/>
        </w:rPr>
        <w:t>办公室是机关公务接待工作的综合协调部门，负责局机关公务接待的组织实施。</w:t>
      </w:r>
      <w:r w:rsidRPr="00136A35">
        <w:rPr>
          <w:rFonts w:ascii="仿宋_GB2312" w:hint="eastAsia"/>
          <w:szCs w:val="32"/>
        </w:rPr>
        <w:t>公务接待实行统一安排、组织协调、分工协作、对口负责、互相配合的办法。</w:t>
      </w:r>
      <w:r>
        <w:rPr>
          <w:rFonts w:ascii="仿宋_GB2312" w:hint="eastAsia"/>
          <w:szCs w:val="32"/>
        </w:rPr>
        <w:t>负责</w:t>
      </w:r>
      <w:r w:rsidRPr="00136A35">
        <w:rPr>
          <w:rFonts w:ascii="仿宋_GB2312" w:hint="eastAsia"/>
          <w:szCs w:val="32"/>
        </w:rPr>
        <w:t>指导监督</w:t>
      </w:r>
      <w:r>
        <w:rPr>
          <w:rFonts w:ascii="仿宋_GB2312" w:hint="eastAsia"/>
          <w:szCs w:val="32"/>
        </w:rPr>
        <w:t>直属事业单位</w:t>
      </w:r>
      <w:r w:rsidRPr="00136A35">
        <w:rPr>
          <w:rFonts w:ascii="仿宋_GB2312" w:hint="eastAsia"/>
          <w:szCs w:val="32"/>
        </w:rPr>
        <w:t>的公务接待工作。</w:t>
      </w:r>
    </w:p>
    <w:p w:rsidR="00E74C1B"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w:t>
      </w:r>
      <w:r>
        <w:rPr>
          <w:rFonts w:ascii="黑体" w:eastAsia="黑体" w:hAnsi="黑体" w:hint="eastAsia"/>
          <w:szCs w:val="32"/>
        </w:rPr>
        <w:t>六</w:t>
      </w:r>
      <w:r w:rsidRPr="004631CF">
        <w:rPr>
          <w:rFonts w:ascii="黑体" w:eastAsia="黑体" w:hAnsi="黑体" w:hint="eastAsia"/>
          <w:szCs w:val="32"/>
        </w:rPr>
        <w:t>条</w:t>
      </w:r>
      <w:r w:rsidRPr="00136A35">
        <w:rPr>
          <w:rFonts w:ascii="仿宋_GB2312" w:hint="eastAsia"/>
          <w:szCs w:val="32"/>
        </w:rPr>
        <w:t xml:space="preserve">　</w:t>
      </w:r>
      <w:r>
        <w:rPr>
          <w:rFonts w:ascii="仿宋_GB2312" w:hint="eastAsia"/>
          <w:szCs w:val="32"/>
        </w:rPr>
        <w:t>加强公务外出计划管理，科学安排和严格控制外出的时间、内容、路线、频率、人员数量，禁止异地部门间没有特别需要的一般性学习交流、考察调研，禁止重复性考察，禁止以各种名义和方式变相旅游，禁止违反规定到风景名胜区举办会议和公务活动。公务外出确需接待的，应向接待单位发出公函，告知内容、行程和人员。</w:t>
      </w:r>
    </w:p>
    <w:p w:rsidR="00E74C1B" w:rsidRPr="0002285F" w:rsidRDefault="00E74C1B" w:rsidP="00674221">
      <w:pPr>
        <w:spacing w:line="560" w:lineRule="exact"/>
        <w:ind w:firstLineChars="200" w:firstLine="624"/>
        <w:rPr>
          <w:rFonts w:ascii="仿宋_GB2312" w:hAnsi="黑体"/>
          <w:szCs w:val="32"/>
        </w:rPr>
      </w:pPr>
      <w:r w:rsidRPr="0002285F">
        <w:rPr>
          <w:rFonts w:ascii="黑体" w:eastAsia="黑体" w:hAnsi="黑体" w:hint="eastAsia"/>
          <w:szCs w:val="32"/>
        </w:rPr>
        <w:t>第七条</w:t>
      </w:r>
      <w:r w:rsidRPr="0002285F">
        <w:rPr>
          <w:rFonts w:ascii="黑体" w:eastAsia="黑体" w:hAnsi="黑体"/>
          <w:szCs w:val="32"/>
        </w:rPr>
        <w:t xml:space="preserve">  </w:t>
      </w:r>
      <w:r w:rsidRPr="0002285F">
        <w:rPr>
          <w:rFonts w:ascii="仿宋_GB2312" w:hAnsi="黑体" w:hint="eastAsia"/>
          <w:szCs w:val="32"/>
        </w:rPr>
        <w:t>严格公务接待范围</w:t>
      </w:r>
    </w:p>
    <w:p w:rsidR="00E74C1B" w:rsidRPr="00136A35" w:rsidRDefault="00E74C1B" w:rsidP="00674221">
      <w:pPr>
        <w:spacing w:line="560" w:lineRule="exact"/>
        <w:ind w:firstLineChars="200" w:firstLine="624"/>
        <w:rPr>
          <w:rFonts w:ascii="仿宋_GB2312"/>
          <w:szCs w:val="32"/>
        </w:rPr>
      </w:pPr>
      <w:r w:rsidRPr="00136A35">
        <w:rPr>
          <w:rFonts w:ascii="仿宋_GB2312" w:hint="eastAsia"/>
          <w:szCs w:val="32"/>
        </w:rPr>
        <w:t>（一）</w:t>
      </w:r>
      <w:r>
        <w:rPr>
          <w:rFonts w:ascii="仿宋_GB2312" w:hint="eastAsia"/>
          <w:szCs w:val="32"/>
        </w:rPr>
        <w:t>对省退役军人事务厅等有关部门同志进行公务活动的接待。</w:t>
      </w:r>
    </w:p>
    <w:p w:rsidR="00E74C1B" w:rsidRPr="00136A35" w:rsidRDefault="00E74C1B" w:rsidP="00674221">
      <w:pPr>
        <w:spacing w:line="560" w:lineRule="exact"/>
        <w:ind w:firstLineChars="200" w:firstLine="624"/>
        <w:rPr>
          <w:rFonts w:ascii="仿宋_GB2312"/>
          <w:szCs w:val="32"/>
        </w:rPr>
      </w:pPr>
      <w:r w:rsidRPr="00136A35">
        <w:rPr>
          <w:rFonts w:ascii="仿宋_GB2312" w:hint="eastAsia"/>
          <w:szCs w:val="32"/>
        </w:rPr>
        <w:t>（二）</w:t>
      </w:r>
      <w:r>
        <w:rPr>
          <w:rFonts w:ascii="仿宋_GB2312" w:hint="eastAsia"/>
          <w:szCs w:val="32"/>
        </w:rPr>
        <w:t>对域外及本市各县（市）退役军人事务局等有关同志来进行公务活动的接待。</w:t>
      </w:r>
    </w:p>
    <w:p w:rsidR="00E74C1B" w:rsidRPr="00136A35" w:rsidRDefault="00E74C1B" w:rsidP="00674221">
      <w:pPr>
        <w:spacing w:line="560" w:lineRule="exact"/>
        <w:ind w:firstLineChars="200" w:firstLine="624"/>
        <w:rPr>
          <w:rFonts w:ascii="仿宋_GB2312"/>
          <w:szCs w:val="32"/>
        </w:rPr>
      </w:pPr>
      <w:r w:rsidRPr="00136A35">
        <w:rPr>
          <w:rFonts w:ascii="仿宋_GB2312" w:hint="eastAsia"/>
          <w:szCs w:val="32"/>
        </w:rPr>
        <w:t>（三）</w:t>
      </w:r>
      <w:r>
        <w:rPr>
          <w:rFonts w:ascii="仿宋_GB2312" w:hint="eastAsia"/>
          <w:szCs w:val="32"/>
        </w:rPr>
        <w:t>对参加我局组织的会议、培训和其他重大活动人员。</w:t>
      </w:r>
    </w:p>
    <w:p w:rsidR="00E74C1B" w:rsidRPr="00136A35" w:rsidRDefault="00E74C1B" w:rsidP="00674221">
      <w:pPr>
        <w:spacing w:line="560" w:lineRule="exact"/>
        <w:ind w:firstLineChars="200" w:firstLine="624"/>
        <w:rPr>
          <w:rFonts w:ascii="仿宋_GB2312"/>
          <w:szCs w:val="32"/>
        </w:rPr>
      </w:pPr>
      <w:r w:rsidRPr="00136A35">
        <w:rPr>
          <w:rFonts w:ascii="仿宋_GB2312" w:hint="eastAsia"/>
          <w:szCs w:val="32"/>
        </w:rPr>
        <w:t>公务接待应当根据规定的接待范围严格接待审批，对能够合并的公务接待应当统筹安排。无公函的公务活动和来访人员一律不予接待，不得用公款报销或者支付应由个人负担的费用。休假、探亲、旅游等属于非公务活动和个人接待活动，一律不能纳入公务接待范围。</w:t>
      </w:r>
    </w:p>
    <w:p w:rsidR="00E74C1B"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w:t>
      </w:r>
      <w:r>
        <w:rPr>
          <w:rFonts w:ascii="黑体" w:eastAsia="黑体" w:hAnsi="黑体" w:hint="eastAsia"/>
          <w:szCs w:val="32"/>
        </w:rPr>
        <w:t>八</w:t>
      </w:r>
      <w:r w:rsidRPr="004631CF">
        <w:rPr>
          <w:rFonts w:ascii="黑体" w:eastAsia="黑体" w:hAnsi="黑体" w:hint="eastAsia"/>
          <w:szCs w:val="32"/>
        </w:rPr>
        <w:t>条</w:t>
      </w:r>
      <w:r w:rsidRPr="00136A35">
        <w:rPr>
          <w:rFonts w:ascii="仿宋_GB2312" w:hint="eastAsia"/>
          <w:szCs w:val="32"/>
        </w:rPr>
        <w:t xml:space="preserve">　建立《公务接待审批报告单》制度。</w:t>
      </w:r>
      <w:r>
        <w:rPr>
          <w:rFonts w:ascii="仿宋_GB2312" w:hint="eastAsia"/>
          <w:szCs w:val="32"/>
        </w:rPr>
        <w:t>相关科（室）</w:t>
      </w:r>
      <w:r w:rsidRPr="00136A35">
        <w:rPr>
          <w:rFonts w:ascii="仿宋_GB2312" w:hint="eastAsia"/>
          <w:szCs w:val="32"/>
        </w:rPr>
        <w:t>接到公务接待公函认真填写公务接待审批报告单</w:t>
      </w:r>
      <w:r w:rsidRPr="00507B1B">
        <w:rPr>
          <w:rFonts w:ascii="黑体" w:eastAsia="黑体" w:hAnsi="黑体" w:hint="eastAsia"/>
          <w:color w:val="000000"/>
          <w:szCs w:val="32"/>
        </w:rPr>
        <w:t>→</w:t>
      </w:r>
      <w:r>
        <w:rPr>
          <w:rFonts w:ascii="仿宋_GB2312" w:hint="eastAsia"/>
          <w:szCs w:val="32"/>
        </w:rPr>
        <w:t>分管相关科室领导审定</w:t>
      </w:r>
      <w:r w:rsidRPr="00507B1B">
        <w:rPr>
          <w:rFonts w:ascii="黑体" w:eastAsia="黑体" w:hAnsi="黑体" w:hint="eastAsia"/>
          <w:color w:val="000000"/>
          <w:szCs w:val="32"/>
        </w:rPr>
        <w:t>→</w:t>
      </w:r>
      <w:r w:rsidRPr="006F319B">
        <w:rPr>
          <w:rFonts w:ascii="仿宋_GB2312" w:hint="eastAsia"/>
          <w:szCs w:val="32"/>
        </w:rPr>
        <w:t>主要领导审批，</w:t>
      </w:r>
      <w:r>
        <w:rPr>
          <w:rFonts w:ascii="仿宋_GB2312" w:hint="eastAsia"/>
          <w:szCs w:val="32"/>
        </w:rPr>
        <w:t>报办公室备案组织实施，接待活动结束后留存备查。</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w:t>
      </w:r>
      <w:r>
        <w:rPr>
          <w:rFonts w:ascii="黑体" w:eastAsia="黑体" w:hAnsi="黑体" w:hint="eastAsia"/>
          <w:szCs w:val="32"/>
        </w:rPr>
        <w:t>九</w:t>
      </w:r>
      <w:r w:rsidRPr="004631CF">
        <w:rPr>
          <w:rFonts w:ascii="黑体" w:eastAsia="黑体" w:hAnsi="黑体" w:hint="eastAsia"/>
          <w:szCs w:val="32"/>
        </w:rPr>
        <w:t>条</w:t>
      </w:r>
      <w:r>
        <w:rPr>
          <w:rFonts w:ascii="仿宋_GB2312"/>
          <w:szCs w:val="32"/>
        </w:rPr>
        <w:t xml:space="preserve">  </w:t>
      </w:r>
      <w:r w:rsidRPr="00136A35">
        <w:rPr>
          <w:rFonts w:ascii="仿宋_GB2312" w:hint="eastAsia"/>
          <w:szCs w:val="32"/>
        </w:rPr>
        <w:t>公务接待不得组织任何形式的迎送活动，不得跨地区迎送，不得张贴悬挂标语横幅，不得安排群众迎送，不献花、不得铺设迎宾地毯。</w:t>
      </w:r>
      <w:r>
        <w:rPr>
          <w:rFonts w:ascii="仿宋_GB2312" w:hint="eastAsia"/>
          <w:szCs w:val="32"/>
        </w:rPr>
        <w:t>主要负责人不得参加迎送。</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w:t>
      </w:r>
      <w:r>
        <w:rPr>
          <w:rFonts w:ascii="黑体" w:eastAsia="黑体" w:hAnsi="黑体" w:hint="eastAsia"/>
          <w:szCs w:val="32"/>
        </w:rPr>
        <w:t>十</w:t>
      </w:r>
      <w:r w:rsidRPr="004631CF">
        <w:rPr>
          <w:rFonts w:ascii="黑体" w:eastAsia="黑体" w:hAnsi="黑体" w:hint="eastAsia"/>
          <w:szCs w:val="32"/>
        </w:rPr>
        <w:t>条</w:t>
      </w:r>
      <w:r>
        <w:rPr>
          <w:rFonts w:ascii="仿宋_GB2312"/>
          <w:szCs w:val="32"/>
        </w:rPr>
        <w:t xml:space="preserve">  </w:t>
      </w:r>
      <w:r w:rsidRPr="00136A35">
        <w:rPr>
          <w:rFonts w:ascii="仿宋_GB2312" w:hint="eastAsia"/>
          <w:szCs w:val="32"/>
        </w:rPr>
        <w:t>安排外出考察调研的，应当深入基层、深入群众，不得走过场，搞形式主义。</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第十</w:t>
      </w:r>
      <w:r>
        <w:rPr>
          <w:rFonts w:ascii="黑体" w:eastAsia="黑体" w:hAnsi="黑体" w:hint="eastAsia"/>
          <w:szCs w:val="32"/>
        </w:rPr>
        <w:t>一</w:t>
      </w:r>
      <w:r w:rsidRPr="004631CF">
        <w:rPr>
          <w:rFonts w:ascii="黑体" w:eastAsia="黑体" w:hAnsi="黑体" w:hint="eastAsia"/>
          <w:szCs w:val="32"/>
        </w:rPr>
        <w:t>条</w:t>
      </w:r>
      <w:r w:rsidRPr="00136A35">
        <w:rPr>
          <w:rFonts w:ascii="仿宋_GB2312" w:hint="eastAsia"/>
          <w:szCs w:val="32"/>
        </w:rPr>
        <w:t xml:space="preserve">　接待住宿应当严格执行差旅、会议管理的有关规定。在定点宾馆执行协议价格。住宿用房以标准间为主，接待省部级领导可以安排普通套间，其他人员一律安排标间。不得超标准安排接待住房，不得额外配发洗漱用品。除必要工作人员外，当地陪同人员一律不安排住宿。</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第十</w:t>
      </w:r>
      <w:r>
        <w:rPr>
          <w:rFonts w:ascii="黑体" w:eastAsia="黑体" w:hAnsi="黑体" w:hint="eastAsia"/>
          <w:szCs w:val="32"/>
        </w:rPr>
        <w:t>二</w:t>
      </w:r>
      <w:r w:rsidRPr="004631CF">
        <w:rPr>
          <w:rFonts w:ascii="黑体" w:eastAsia="黑体" w:hAnsi="黑体" w:hint="eastAsia"/>
          <w:szCs w:val="32"/>
        </w:rPr>
        <w:t>条</w:t>
      </w:r>
      <w:r w:rsidRPr="00136A35">
        <w:rPr>
          <w:rFonts w:ascii="仿宋_GB2312" w:hint="eastAsia"/>
          <w:szCs w:val="32"/>
        </w:rPr>
        <w:t xml:space="preserve">　接待对象应当按照规定标准自行用餐，确因工作需要，可以安排一次工作餐，并严格控制陪餐人数。接待对象在</w:t>
      </w:r>
      <w:r w:rsidRPr="00136A35">
        <w:rPr>
          <w:rFonts w:ascii="仿宋_GB2312"/>
          <w:szCs w:val="32"/>
        </w:rPr>
        <w:t>10</w:t>
      </w:r>
      <w:r w:rsidRPr="00136A35">
        <w:rPr>
          <w:rFonts w:ascii="仿宋_GB2312" w:hint="eastAsia"/>
          <w:szCs w:val="32"/>
        </w:rPr>
        <w:t>人以内的，陪餐人数不得超过</w:t>
      </w:r>
      <w:r w:rsidRPr="00136A35">
        <w:rPr>
          <w:rFonts w:ascii="仿宋_GB2312"/>
          <w:szCs w:val="32"/>
        </w:rPr>
        <w:t>3</w:t>
      </w:r>
      <w:r w:rsidRPr="00136A35">
        <w:rPr>
          <w:rFonts w:ascii="仿宋_GB2312" w:hint="eastAsia"/>
          <w:szCs w:val="32"/>
        </w:rPr>
        <w:t>人；接待对象超过</w:t>
      </w:r>
      <w:r w:rsidRPr="00136A35">
        <w:rPr>
          <w:rFonts w:ascii="仿宋_GB2312"/>
          <w:szCs w:val="32"/>
        </w:rPr>
        <w:t>10</w:t>
      </w:r>
      <w:r w:rsidRPr="00136A35">
        <w:rPr>
          <w:rFonts w:ascii="仿宋_GB2312" w:hint="eastAsia"/>
          <w:szCs w:val="32"/>
        </w:rPr>
        <w:t>人的，陪餐人数不得超过接待对象人数的三分之一。</w:t>
      </w:r>
    </w:p>
    <w:p w:rsidR="00E74C1B" w:rsidRPr="00136A35" w:rsidRDefault="00E74C1B" w:rsidP="00674221">
      <w:pPr>
        <w:spacing w:line="560" w:lineRule="exact"/>
        <w:ind w:firstLineChars="200" w:firstLine="624"/>
        <w:rPr>
          <w:rFonts w:ascii="仿宋_GB2312"/>
          <w:szCs w:val="32"/>
        </w:rPr>
      </w:pPr>
      <w:r>
        <w:rPr>
          <w:rFonts w:ascii="仿宋_GB2312" w:hint="eastAsia"/>
          <w:szCs w:val="32"/>
        </w:rPr>
        <w:t>公务接待用餐标准根据实际情况适时调整，具体标准</w:t>
      </w:r>
      <w:r w:rsidRPr="00136A35">
        <w:rPr>
          <w:rFonts w:ascii="仿宋_GB2312" w:hint="eastAsia"/>
          <w:szCs w:val="32"/>
        </w:rPr>
        <w:t>如下：</w:t>
      </w:r>
    </w:p>
    <w:p w:rsidR="00E74C1B" w:rsidRPr="00136A35" w:rsidRDefault="00E74C1B" w:rsidP="00674221">
      <w:pPr>
        <w:spacing w:line="560" w:lineRule="exact"/>
        <w:ind w:firstLineChars="200" w:firstLine="624"/>
        <w:rPr>
          <w:rFonts w:ascii="仿宋_GB2312"/>
          <w:szCs w:val="32"/>
        </w:rPr>
      </w:pPr>
      <w:r w:rsidRPr="00136A35">
        <w:rPr>
          <w:rFonts w:ascii="仿宋_GB2312" w:hint="eastAsia"/>
          <w:szCs w:val="32"/>
        </w:rPr>
        <w:t>自助餐标准为早餐</w:t>
      </w:r>
      <w:r w:rsidRPr="00136A35">
        <w:rPr>
          <w:rFonts w:ascii="仿宋_GB2312"/>
          <w:szCs w:val="32"/>
        </w:rPr>
        <w:t>25</w:t>
      </w:r>
      <w:r w:rsidRPr="00136A35">
        <w:rPr>
          <w:rFonts w:ascii="仿宋_GB2312" w:hint="eastAsia"/>
          <w:szCs w:val="32"/>
        </w:rPr>
        <w:t>元／人，午、晚餐</w:t>
      </w:r>
      <w:r w:rsidRPr="00136A35">
        <w:rPr>
          <w:rFonts w:ascii="仿宋_GB2312"/>
          <w:szCs w:val="32"/>
        </w:rPr>
        <w:t>70</w:t>
      </w:r>
      <w:r w:rsidRPr="00136A35">
        <w:rPr>
          <w:rFonts w:ascii="仿宋_GB2312" w:hint="eastAsia"/>
          <w:szCs w:val="32"/>
        </w:rPr>
        <w:t>元／人。</w:t>
      </w:r>
    </w:p>
    <w:p w:rsidR="00E74C1B" w:rsidRDefault="00E74C1B" w:rsidP="00674221">
      <w:pPr>
        <w:spacing w:line="560" w:lineRule="exact"/>
        <w:ind w:firstLineChars="200" w:firstLine="624"/>
        <w:rPr>
          <w:rFonts w:ascii="仿宋_GB2312"/>
          <w:szCs w:val="32"/>
        </w:rPr>
      </w:pPr>
      <w:r>
        <w:rPr>
          <w:rFonts w:ascii="仿宋_GB2312" w:hint="eastAsia"/>
          <w:szCs w:val="32"/>
        </w:rPr>
        <w:t>工作桌餐标准低于</w:t>
      </w:r>
      <w:r>
        <w:rPr>
          <w:rFonts w:ascii="仿宋_GB2312"/>
          <w:szCs w:val="32"/>
        </w:rPr>
        <w:t>150</w:t>
      </w:r>
      <w:r>
        <w:rPr>
          <w:rFonts w:ascii="仿宋_GB2312" w:hint="eastAsia"/>
          <w:szCs w:val="32"/>
        </w:rPr>
        <w:t>元</w:t>
      </w:r>
      <w:r w:rsidRPr="00136A35">
        <w:rPr>
          <w:rFonts w:ascii="仿宋_GB2312" w:hint="eastAsia"/>
          <w:szCs w:val="32"/>
        </w:rPr>
        <w:t>／</w:t>
      </w:r>
      <w:r>
        <w:rPr>
          <w:rFonts w:ascii="仿宋_GB2312" w:hint="eastAsia"/>
          <w:szCs w:val="32"/>
        </w:rPr>
        <w:t>人</w:t>
      </w:r>
      <w:r w:rsidRPr="00136A35">
        <w:rPr>
          <w:rFonts w:ascii="仿宋_GB2312" w:hint="eastAsia"/>
          <w:szCs w:val="32"/>
        </w:rPr>
        <w:t>（不含酒水和饮品）</w:t>
      </w:r>
      <w:r>
        <w:rPr>
          <w:rFonts w:ascii="仿宋_GB2312" w:hint="eastAsia"/>
          <w:szCs w:val="32"/>
        </w:rPr>
        <w:t>。</w:t>
      </w:r>
    </w:p>
    <w:p w:rsidR="00E74C1B" w:rsidRDefault="00E74C1B" w:rsidP="00674221">
      <w:pPr>
        <w:spacing w:line="560" w:lineRule="exact"/>
        <w:ind w:firstLineChars="200" w:firstLine="624"/>
        <w:rPr>
          <w:rFonts w:ascii="仿宋_GB2312"/>
          <w:szCs w:val="32"/>
        </w:rPr>
      </w:pPr>
      <w:r w:rsidRPr="00136A35">
        <w:rPr>
          <w:rFonts w:ascii="仿宋_GB2312" w:hint="eastAsia"/>
          <w:szCs w:val="32"/>
        </w:rPr>
        <w:t>工作人员用餐标准为</w:t>
      </w:r>
      <w:r w:rsidRPr="00136A35">
        <w:rPr>
          <w:rFonts w:ascii="仿宋_GB2312"/>
          <w:szCs w:val="32"/>
        </w:rPr>
        <w:t>50</w:t>
      </w:r>
      <w:r w:rsidRPr="00136A35">
        <w:rPr>
          <w:rFonts w:ascii="仿宋_GB2312" w:hint="eastAsia"/>
          <w:szCs w:val="32"/>
        </w:rPr>
        <w:t>元／人（不含酒水和饮品）。</w:t>
      </w:r>
    </w:p>
    <w:p w:rsidR="00E74C1B" w:rsidRPr="00136A35" w:rsidRDefault="00E74C1B" w:rsidP="00674221">
      <w:pPr>
        <w:spacing w:line="560" w:lineRule="exact"/>
        <w:ind w:firstLineChars="200" w:firstLine="624"/>
        <w:rPr>
          <w:rFonts w:ascii="仿宋_GB2312"/>
          <w:szCs w:val="32"/>
        </w:rPr>
      </w:pPr>
      <w:r w:rsidRPr="00136A35">
        <w:rPr>
          <w:rFonts w:ascii="仿宋_GB2312" w:hint="eastAsia"/>
          <w:szCs w:val="32"/>
        </w:rPr>
        <w:t>根据实际情况，工作餐原则上安排自助餐，人数过少和不具备自助餐条件的可视情况安排桌餐，以当地家常菜为主，不得提供高档菜肴和野生保护动物制作的菜肴。各类公务活动用餐一律不饮酒，接待省外人员按《党政机关国内公务接待管理规定》执行，不得提供香烟和高档酒水，不得使用私人会所、高消费餐饮场所。</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第十</w:t>
      </w:r>
      <w:r>
        <w:rPr>
          <w:rFonts w:ascii="黑体" w:eastAsia="黑体" w:hAnsi="黑体" w:hint="eastAsia"/>
          <w:szCs w:val="32"/>
        </w:rPr>
        <w:t>三</w:t>
      </w:r>
      <w:r w:rsidRPr="004631CF">
        <w:rPr>
          <w:rFonts w:ascii="黑体" w:eastAsia="黑体" w:hAnsi="黑体" w:hint="eastAsia"/>
          <w:szCs w:val="32"/>
        </w:rPr>
        <w:t>条</w:t>
      </w:r>
      <w:r w:rsidRPr="00136A35">
        <w:rPr>
          <w:rFonts w:ascii="仿宋_GB2312" w:hint="eastAsia"/>
          <w:szCs w:val="32"/>
        </w:rPr>
        <w:t xml:space="preserve">　公务接待的出行活动应当安排集中乘车，合理使用车型，严格控制随行车辆。</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第十</w:t>
      </w:r>
      <w:r>
        <w:rPr>
          <w:rFonts w:ascii="黑体" w:eastAsia="黑体" w:hAnsi="黑体" w:hint="eastAsia"/>
          <w:szCs w:val="32"/>
        </w:rPr>
        <w:t>四</w:t>
      </w:r>
      <w:r w:rsidRPr="004631CF">
        <w:rPr>
          <w:rFonts w:ascii="黑体" w:eastAsia="黑体" w:hAnsi="黑体" w:hint="eastAsia"/>
          <w:szCs w:val="32"/>
        </w:rPr>
        <w:t>条</w:t>
      </w:r>
      <w:r w:rsidRPr="00136A35">
        <w:rPr>
          <w:rFonts w:ascii="仿宋_GB2312" w:hint="eastAsia"/>
          <w:szCs w:val="32"/>
        </w:rPr>
        <w:t xml:space="preserve">　建立公务接待清单制度。公务接待任务结束，</w:t>
      </w:r>
      <w:r>
        <w:rPr>
          <w:rFonts w:ascii="仿宋_GB2312" w:hint="eastAsia"/>
          <w:szCs w:val="32"/>
        </w:rPr>
        <w:t>如实填写《公务接待清单》，由局财务负责审查，作为财务报销凭证之一。</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第十</w:t>
      </w:r>
      <w:r>
        <w:rPr>
          <w:rFonts w:ascii="黑体" w:eastAsia="黑体" w:hAnsi="黑体" w:hint="eastAsia"/>
          <w:szCs w:val="32"/>
        </w:rPr>
        <w:t>五</w:t>
      </w:r>
      <w:r w:rsidRPr="004631CF">
        <w:rPr>
          <w:rFonts w:ascii="黑体" w:eastAsia="黑体" w:hAnsi="黑体" w:hint="eastAsia"/>
          <w:szCs w:val="32"/>
        </w:rPr>
        <w:t>条</w:t>
      </w:r>
      <w:r w:rsidRPr="00136A35">
        <w:rPr>
          <w:rFonts w:ascii="仿宋_GB2312" w:hint="eastAsia"/>
          <w:szCs w:val="32"/>
        </w:rPr>
        <w:t xml:space="preserve">　加强对公务接待经费的预算管理，合理限定接待费预算总额。</w:t>
      </w:r>
    </w:p>
    <w:p w:rsidR="00E74C1B" w:rsidRPr="00136A35" w:rsidRDefault="00E74C1B" w:rsidP="00674221">
      <w:pPr>
        <w:spacing w:line="560" w:lineRule="exact"/>
        <w:ind w:firstLineChars="200" w:firstLine="624"/>
        <w:rPr>
          <w:rFonts w:ascii="仿宋_GB2312"/>
          <w:szCs w:val="32"/>
        </w:rPr>
      </w:pPr>
      <w:r w:rsidRPr="00136A35">
        <w:rPr>
          <w:rFonts w:ascii="仿宋_GB2312" w:hint="eastAsia"/>
          <w:szCs w:val="32"/>
        </w:rPr>
        <w:t>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第十</w:t>
      </w:r>
      <w:r>
        <w:rPr>
          <w:rFonts w:ascii="黑体" w:eastAsia="黑体" w:hAnsi="黑体" w:hint="eastAsia"/>
          <w:szCs w:val="32"/>
        </w:rPr>
        <w:t>六</w:t>
      </w:r>
      <w:r w:rsidRPr="004631CF">
        <w:rPr>
          <w:rFonts w:ascii="黑体" w:eastAsia="黑体" w:hAnsi="黑体" w:hint="eastAsia"/>
          <w:szCs w:val="32"/>
        </w:rPr>
        <w:t>条</w:t>
      </w:r>
      <w:r w:rsidRPr="00136A35">
        <w:rPr>
          <w:rFonts w:ascii="仿宋_GB2312" w:hint="eastAsia"/>
          <w:szCs w:val="32"/>
        </w:rPr>
        <w:t xml:space="preserve">　接待费报销凭证应当包括财务票据、派出单位公函</w:t>
      </w:r>
      <w:r>
        <w:rPr>
          <w:rFonts w:ascii="仿宋_GB2312" w:hint="eastAsia"/>
          <w:szCs w:val="32"/>
        </w:rPr>
        <w:t>和接待清单等相关材料。</w:t>
      </w:r>
      <w:r w:rsidRPr="00136A35">
        <w:rPr>
          <w:rFonts w:ascii="仿宋_GB2312" w:hint="eastAsia"/>
          <w:szCs w:val="32"/>
        </w:rPr>
        <w:t>接待费资金支付应当严格按照国库集中支付制度和公务卡管理有关规定，采用银行转账或者公务卡方式结算，不得以现金方式支付。</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第十</w:t>
      </w:r>
      <w:r>
        <w:rPr>
          <w:rFonts w:ascii="黑体" w:eastAsia="黑体" w:hAnsi="黑体" w:hint="eastAsia"/>
          <w:szCs w:val="32"/>
        </w:rPr>
        <w:t>七</w:t>
      </w:r>
      <w:r w:rsidRPr="004631CF">
        <w:rPr>
          <w:rFonts w:ascii="黑体" w:eastAsia="黑体" w:hAnsi="黑体" w:hint="eastAsia"/>
          <w:szCs w:val="32"/>
        </w:rPr>
        <w:t>条</w:t>
      </w:r>
      <w:r w:rsidRPr="00136A35">
        <w:rPr>
          <w:rFonts w:ascii="仿宋_GB2312" w:hint="eastAsia"/>
          <w:szCs w:val="32"/>
        </w:rPr>
        <w:t xml:space="preserve">　不得超标准接待，不得组织旅游和与公务活动无关的参观，不得组织到营业性娱乐、健身场所活动，不得安排专场文艺演出，不得以任何名义赠送礼金、有价证券、纪念品和土特产品等。</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w:t>
      </w:r>
      <w:r>
        <w:rPr>
          <w:rFonts w:ascii="黑体" w:eastAsia="黑体" w:hAnsi="黑体" w:hint="eastAsia"/>
          <w:szCs w:val="32"/>
        </w:rPr>
        <w:t>十八</w:t>
      </w:r>
      <w:r w:rsidRPr="004631CF">
        <w:rPr>
          <w:rFonts w:ascii="黑体" w:eastAsia="黑体" w:hAnsi="黑体" w:hint="eastAsia"/>
          <w:szCs w:val="32"/>
        </w:rPr>
        <w:t>条</w:t>
      </w:r>
      <w:r w:rsidRPr="00136A35">
        <w:rPr>
          <w:rFonts w:ascii="仿宋_GB2312" w:hint="eastAsia"/>
          <w:szCs w:val="32"/>
        </w:rPr>
        <w:t xml:space="preserve">　公务接待工作纳入问责范围</w:t>
      </w:r>
      <w:r>
        <w:rPr>
          <w:rFonts w:ascii="仿宋_GB2312" w:hint="eastAsia"/>
          <w:szCs w:val="32"/>
        </w:rPr>
        <w:t>。局机关纪检部门应当加强</w:t>
      </w:r>
      <w:r w:rsidRPr="00136A35">
        <w:rPr>
          <w:rFonts w:ascii="仿宋_GB2312" w:hint="eastAsia"/>
          <w:szCs w:val="32"/>
        </w:rPr>
        <w:t>对</w:t>
      </w:r>
      <w:r>
        <w:rPr>
          <w:rFonts w:ascii="仿宋_GB2312" w:hint="eastAsia"/>
          <w:szCs w:val="32"/>
        </w:rPr>
        <w:t>局机关</w:t>
      </w:r>
      <w:r w:rsidRPr="00136A35">
        <w:rPr>
          <w:rFonts w:ascii="仿宋_GB2312" w:hint="eastAsia"/>
          <w:szCs w:val="32"/>
        </w:rPr>
        <w:t>公务接待</w:t>
      </w:r>
      <w:r>
        <w:rPr>
          <w:rFonts w:ascii="仿宋_GB2312" w:hint="eastAsia"/>
          <w:szCs w:val="32"/>
        </w:rPr>
        <w:t>工作的</w:t>
      </w:r>
      <w:r w:rsidRPr="00136A35">
        <w:rPr>
          <w:rFonts w:ascii="仿宋_GB2312" w:hint="eastAsia"/>
          <w:szCs w:val="32"/>
        </w:rPr>
        <w:t>监督检查</w:t>
      </w:r>
      <w:r>
        <w:rPr>
          <w:rFonts w:ascii="仿宋_GB2312" w:hint="eastAsia"/>
          <w:szCs w:val="32"/>
        </w:rPr>
        <w:t>，积极接受</w:t>
      </w:r>
      <w:r w:rsidRPr="00136A35">
        <w:rPr>
          <w:rFonts w:ascii="仿宋_GB2312" w:hint="eastAsia"/>
          <w:szCs w:val="32"/>
        </w:rPr>
        <w:t>纪检监察机关监督检查。</w:t>
      </w:r>
      <w:r>
        <w:rPr>
          <w:rFonts w:ascii="仿宋_GB2312" w:hint="eastAsia"/>
          <w:szCs w:val="32"/>
        </w:rPr>
        <w:t>对违规接待要责令整改，情节严重的按照相关要求追究有关人员责任</w:t>
      </w:r>
      <w:r w:rsidRPr="00136A35">
        <w:rPr>
          <w:rFonts w:ascii="仿宋_GB2312" w:hint="eastAsia"/>
          <w:szCs w:val="32"/>
        </w:rPr>
        <w:t>。</w:t>
      </w:r>
    </w:p>
    <w:p w:rsidR="00E74C1B" w:rsidRPr="00136A35"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w:t>
      </w:r>
      <w:r>
        <w:rPr>
          <w:rFonts w:ascii="黑体" w:eastAsia="黑体" w:hAnsi="黑体" w:hint="eastAsia"/>
          <w:szCs w:val="32"/>
        </w:rPr>
        <w:t>十九</w:t>
      </w:r>
      <w:r w:rsidRPr="004631CF">
        <w:rPr>
          <w:rFonts w:ascii="黑体" w:eastAsia="黑体" w:hAnsi="黑体" w:hint="eastAsia"/>
          <w:szCs w:val="32"/>
        </w:rPr>
        <w:t>条</w:t>
      </w:r>
      <w:r w:rsidRPr="00136A35">
        <w:rPr>
          <w:rFonts w:ascii="仿宋_GB2312" w:hint="eastAsia"/>
          <w:szCs w:val="32"/>
        </w:rPr>
        <w:t xml:space="preserve">　积极推进公务接待服务社会化改革，有效利用社会资源为公务接待提供住宿、用餐、用车等服务。推行接待用车定点服务制度。</w:t>
      </w:r>
    </w:p>
    <w:p w:rsidR="00E74C1B" w:rsidRDefault="00E74C1B" w:rsidP="00674221">
      <w:pPr>
        <w:spacing w:line="560" w:lineRule="exact"/>
        <w:ind w:firstLineChars="200" w:firstLine="624"/>
        <w:rPr>
          <w:rFonts w:ascii="仿宋_GB2312"/>
          <w:szCs w:val="32"/>
        </w:rPr>
      </w:pPr>
      <w:r w:rsidRPr="004631CF">
        <w:rPr>
          <w:rFonts w:ascii="黑体" w:eastAsia="黑体" w:hAnsi="黑体" w:hint="eastAsia"/>
          <w:szCs w:val="32"/>
        </w:rPr>
        <w:t>第</w:t>
      </w:r>
      <w:r>
        <w:rPr>
          <w:rFonts w:ascii="黑体" w:eastAsia="黑体" w:hAnsi="黑体" w:hint="eastAsia"/>
          <w:szCs w:val="32"/>
        </w:rPr>
        <w:t>二十</w:t>
      </w:r>
      <w:r w:rsidRPr="004631CF">
        <w:rPr>
          <w:rFonts w:ascii="黑体" w:eastAsia="黑体" w:hAnsi="黑体" w:hint="eastAsia"/>
          <w:szCs w:val="32"/>
        </w:rPr>
        <w:t>条</w:t>
      </w:r>
      <w:r w:rsidRPr="00136A35">
        <w:rPr>
          <w:rFonts w:ascii="仿宋_GB2312" w:hint="eastAsia"/>
          <w:szCs w:val="32"/>
        </w:rPr>
        <w:t xml:space="preserve">　</w:t>
      </w:r>
      <w:r>
        <w:rPr>
          <w:rFonts w:ascii="仿宋_GB2312" w:hint="eastAsia"/>
          <w:szCs w:val="32"/>
        </w:rPr>
        <w:t>各直属事业单位依照本办法制定本单位公务接待管理规定或参照本办法执行。</w:t>
      </w:r>
    </w:p>
    <w:p w:rsidR="00E74C1B" w:rsidRDefault="00E74C1B" w:rsidP="00C80898">
      <w:pPr>
        <w:spacing w:line="560" w:lineRule="exact"/>
        <w:ind w:firstLineChars="200" w:firstLine="624"/>
        <w:rPr>
          <w:rFonts w:ascii="仿宋_GB2312" w:hAnsi="黑体"/>
          <w:szCs w:val="32"/>
        </w:rPr>
      </w:pPr>
      <w:r w:rsidRPr="004631CF">
        <w:rPr>
          <w:rFonts w:ascii="黑体" w:eastAsia="黑体" w:hAnsi="黑体" w:hint="eastAsia"/>
          <w:szCs w:val="32"/>
        </w:rPr>
        <w:t>第二十</w:t>
      </w:r>
      <w:r>
        <w:rPr>
          <w:rFonts w:ascii="黑体" w:eastAsia="黑体" w:hAnsi="黑体" w:hint="eastAsia"/>
          <w:szCs w:val="32"/>
        </w:rPr>
        <w:t>一</w:t>
      </w:r>
      <w:r w:rsidRPr="004631CF">
        <w:rPr>
          <w:rFonts w:ascii="黑体" w:eastAsia="黑体" w:hAnsi="黑体" w:hint="eastAsia"/>
          <w:szCs w:val="32"/>
        </w:rPr>
        <w:t xml:space="preserve">条　</w:t>
      </w:r>
      <w:r w:rsidRPr="00462BDA">
        <w:rPr>
          <w:rFonts w:ascii="仿宋_GB2312" w:hAnsi="黑体" w:hint="eastAsia"/>
          <w:szCs w:val="32"/>
        </w:rPr>
        <w:t>本办法自发布之日起施行。</w:t>
      </w:r>
    </w:p>
    <w:p w:rsidR="00E74C1B" w:rsidRDefault="00E74C1B" w:rsidP="00C80898">
      <w:pPr>
        <w:spacing w:line="560" w:lineRule="exact"/>
        <w:ind w:firstLineChars="200" w:firstLine="624"/>
        <w:rPr>
          <w:rFonts w:ascii="仿宋_GB2312" w:hAnsi="黑体"/>
          <w:szCs w:val="32"/>
        </w:rPr>
      </w:pPr>
    </w:p>
    <w:p w:rsidR="00E74C1B" w:rsidRDefault="00E74C1B" w:rsidP="00C80898">
      <w:pPr>
        <w:spacing w:line="560" w:lineRule="exact"/>
        <w:ind w:firstLineChars="200" w:firstLine="624"/>
        <w:rPr>
          <w:rFonts w:ascii="仿宋_GB2312" w:hAnsi="黑体"/>
          <w:szCs w:val="32"/>
        </w:rPr>
      </w:pPr>
    </w:p>
    <w:p w:rsidR="00E74C1B" w:rsidRDefault="00E74C1B" w:rsidP="00C80898">
      <w:pPr>
        <w:spacing w:line="560" w:lineRule="exact"/>
        <w:ind w:firstLineChars="200" w:firstLine="624"/>
        <w:rPr>
          <w:rFonts w:ascii="仿宋_GB2312" w:hAnsi="黑体"/>
          <w:szCs w:val="32"/>
        </w:rPr>
      </w:pPr>
    </w:p>
    <w:p w:rsidR="00E74C1B" w:rsidRDefault="00E74C1B" w:rsidP="00C80898">
      <w:pPr>
        <w:spacing w:line="560" w:lineRule="exact"/>
        <w:ind w:firstLineChars="200" w:firstLine="624"/>
        <w:rPr>
          <w:rFonts w:ascii="仿宋_GB2312" w:hAnsi="黑体"/>
          <w:szCs w:val="32"/>
        </w:rPr>
      </w:pPr>
    </w:p>
    <w:p w:rsidR="00E74C1B" w:rsidRDefault="00E74C1B" w:rsidP="00C80898">
      <w:pPr>
        <w:spacing w:line="560" w:lineRule="exact"/>
        <w:ind w:firstLineChars="200" w:firstLine="624"/>
        <w:rPr>
          <w:rFonts w:ascii="仿宋_GB2312" w:hAnsi="黑体"/>
          <w:szCs w:val="32"/>
        </w:rPr>
      </w:pPr>
    </w:p>
    <w:p w:rsidR="00E74C1B" w:rsidRDefault="00E74C1B" w:rsidP="00C80898">
      <w:pPr>
        <w:spacing w:line="560" w:lineRule="exact"/>
        <w:ind w:firstLineChars="200" w:firstLine="624"/>
        <w:rPr>
          <w:rFonts w:ascii="仿宋_GB2312" w:hAnsi="黑体"/>
          <w:szCs w:val="32"/>
        </w:rPr>
      </w:pPr>
    </w:p>
    <w:p w:rsidR="00E74C1B" w:rsidRDefault="00E74C1B" w:rsidP="00C80898">
      <w:pPr>
        <w:spacing w:line="560" w:lineRule="exact"/>
        <w:ind w:firstLineChars="200" w:firstLine="624"/>
        <w:rPr>
          <w:rFonts w:ascii="仿宋_GB2312" w:hAnsi="黑体"/>
          <w:szCs w:val="32"/>
        </w:rPr>
      </w:pPr>
    </w:p>
    <w:p w:rsidR="00E74C1B" w:rsidRDefault="00E74C1B" w:rsidP="00C80898">
      <w:pPr>
        <w:spacing w:line="560" w:lineRule="exact"/>
        <w:ind w:firstLineChars="200" w:firstLine="624"/>
        <w:rPr>
          <w:rFonts w:ascii="仿宋_GB2312" w:hAnsi="黑体"/>
          <w:szCs w:val="32"/>
        </w:rPr>
      </w:pPr>
    </w:p>
    <w:p w:rsidR="00E74C1B" w:rsidRDefault="00E74C1B" w:rsidP="00C80898">
      <w:pPr>
        <w:spacing w:line="560" w:lineRule="exact"/>
        <w:ind w:firstLineChars="200" w:firstLine="624"/>
        <w:rPr>
          <w:rFonts w:ascii="仿宋_GB2312" w:hAnsi="黑体"/>
          <w:szCs w:val="32"/>
        </w:rPr>
      </w:pPr>
    </w:p>
    <w:p w:rsidR="00E74C1B" w:rsidRDefault="00E74C1B" w:rsidP="00C80898">
      <w:pPr>
        <w:spacing w:line="560" w:lineRule="exact"/>
        <w:ind w:firstLineChars="200" w:firstLine="624"/>
        <w:rPr>
          <w:rFonts w:ascii="仿宋_GB2312" w:hAnsi="黑体"/>
          <w:szCs w:val="32"/>
        </w:rPr>
      </w:pPr>
    </w:p>
    <w:p w:rsidR="00E74C1B" w:rsidRDefault="00E74C1B" w:rsidP="00C80898">
      <w:pPr>
        <w:spacing w:line="560" w:lineRule="exact"/>
        <w:ind w:firstLineChars="200" w:firstLine="624"/>
        <w:rPr>
          <w:rFonts w:ascii="仿宋_GB2312" w:hAnsi="黑体"/>
          <w:szCs w:val="32"/>
        </w:rPr>
      </w:pPr>
    </w:p>
    <w:p w:rsidR="00E74C1B" w:rsidRDefault="00E74C1B" w:rsidP="00C80898">
      <w:pPr>
        <w:spacing w:line="560" w:lineRule="exact"/>
        <w:ind w:firstLineChars="200" w:firstLine="624"/>
        <w:rPr>
          <w:rFonts w:ascii="仿宋_GB2312" w:hAnsi="黑体"/>
          <w:szCs w:val="32"/>
        </w:rPr>
      </w:pPr>
    </w:p>
    <w:p w:rsidR="00E74C1B" w:rsidRDefault="00E74C1B" w:rsidP="00C80898">
      <w:pPr>
        <w:spacing w:line="560" w:lineRule="exact"/>
        <w:ind w:firstLineChars="200" w:firstLine="624"/>
        <w:rPr>
          <w:rFonts w:ascii="仿宋_GB2312" w:hAnsi="黑体"/>
          <w:szCs w:val="32"/>
        </w:rPr>
      </w:pPr>
    </w:p>
    <w:p w:rsidR="00E74C1B" w:rsidRDefault="00E74C1B" w:rsidP="00C80898">
      <w:pPr>
        <w:spacing w:line="560" w:lineRule="exact"/>
        <w:ind w:firstLineChars="200" w:firstLine="624"/>
        <w:rPr>
          <w:rFonts w:ascii="仿宋_GB2312"/>
          <w:szCs w:val="32"/>
        </w:rPr>
      </w:pPr>
    </w:p>
    <w:p w:rsidR="00E74C1B" w:rsidRPr="00674221" w:rsidRDefault="00E74C1B" w:rsidP="00B56BAE">
      <w:pPr>
        <w:pStyle w:val="Heading2"/>
        <w:rPr>
          <w:rFonts w:ascii="方正小标宋_GBK" w:eastAsia="方正小标宋_GBK"/>
        </w:rPr>
      </w:pPr>
      <w:bookmarkStart w:id="7" w:name="_Toc54690057"/>
      <w:r w:rsidRPr="00674221">
        <w:rPr>
          <w:rFonts w:ascii="方正小标宋_GBK" w:eastAsia="方正小标宋_GBK" w:hint="eastAsia"/>
        </w:rPr>
        <w:t>党员干部“八小时以外”监督管理办法</w:t>
      </w:r>
      <w:bookmarkEnd w:id="7"/>
    </w:p>
    <w:p w:rsidR="00E74C1B" w:rsidRPr="00627DBB" w:rsidRDefault="00E74C1B" w:rsidP="00B56BAE">
      <w:pPr>
        <w:rPr>
          <w:rFonts w:ascii="仿宋_GB2312"/>
          <w:szCs w:val="32"/>
        </w:rPr>
      </w:pPr>
    </w:p>
    <w:p w:rsidR="00E74C1B" w:rsidRPr="00A2513D" w:rsidRDefault="00E74C1B" w:rsidP="00B56BAE">
      <w:pPr>
        <w:ind w:firstLineChars="200" w:firstLine="624"/>
        <w:rPr>
          <w:rFonts w:ascii="仿宋_GB2312"/>
          <w:szCs w:val="32"/>
        </w:rPr>
      </w:pPr>
      <w:r w:rsidRPr="00E97DE0">
        <w:rPr>
          <w:rFonts w:ascii="黑体" w:eastAsia="黑体" w:hAnsi="黑体" w:hint="eastAsia"/>
          <w:szCs w:val="32"/>
        </w:rPr>
        <w:t>第一条</w:t>
      </w:r>
      <w:r>
        <w:rPr>
          <w:rFonts w:ascii="仿宋_GB2312" w:hint="eastAsia"/>
          <w:szCs w:val="32"/>
        </w:rPr>
        <w:t xml:space="preserve">　</w:t>
      </w:r>
      <w:r w:rsidRPr="00A2513D">
        <w:rPr>
          <w:rFonts w:ascii="仿宋_GB2312" w:hint="eastAsia"/>
          <w:szCs w:val="32"/>
        </w:rPr>
        <w:t>为了认真落实《中国共产党党员领导干部廉洁从政若干准则》，进一步转变干部作风，密切党群干群关系，不断强化党员干部八小时以外监督管理，依据国家有关法规和党内条规，制定本办法。</w:t>
      </w:r>
    </w:p>
    <w:p w:rsidR="00E74C1B" w:rsidRPr="00A2513D" w:rsidRDefault="00E74C1B" w:rsidP="00B56BAE">
      <w:pPr>
        <w:ind w:firstLineChars="200" w:firstLine="624"/>
        <w:rPr>
          <w:rFonts w:ascii="仿宋_GB2312"/>
          <w:szCs w:val="32"/>
        </w:rPr>
      </w:pPr>
      <w:r w:rsidRPr="00A2513D">
        <w:rPr>
          <w:rFonts w:ascii="黑体" w:eastAsia="黑体" w:hAnsi="黑体" w:hint="eastAsia"/>
          <w:szCs w:val="32"/>
        </w:rPr>
        <w:t>第二条</w:t>
      </w:r>
      <w:r>
        <w:rPr>
          <w:rFonts w:ascii="仿宋_GB2312" w:hint="eastAsia"/>
          <w:szCs w:val="32"/>
        </w:rPr>
        <w:t xml:space="preserve">　</w:t>
      </w:r>
      <w:r w:rsidRPr="00A2513D">
        <w:rPr>
          <w:rFonts w:ascii="仿宋_GB2312" w:hint="eastAsia"/>
          <w:szCs w:val="32"/>
        </w:rPr>
        <w:t>本办法适用于市直退役军人系统全体党员干部。</w:t>
      </w:r>
    </w:p>
    <w:p w:rsidR="00E74C1B" w:rsidRPr="00A2513D" w:rsidRDefault="00E74C1B" w:rsidP="00B56BAE">
      <w:pPr>
        <w:ind w:firstLineChars="200" w:firstLine="624"/>
        <w:rPr>
          <w:rFonts w:ascii="仿宋_GB2312"/>
          <w:szCs w:val="32"/>
        </w:rPr>
      </w:pPr>
      <w:r w:rsidRPr="00A2513D">
        <w:rPr>
          <w:rFonts w:ascii="黑体" w:eastAsia="黑体" w:hAnsi="黑体" w:hint="eastAsia"/>
          <w:szCs w:val="32"/>
        </w:rPr>
        <w:t>第三条</w:t>
      </w:r>
      <w:r>
        <w:rPr>
          <w:rFonts w:ascii="仿宋_GB2312" w:hint="eastAsia"/>
          <w:szCs w:val="32"/>
        </w:rPr>
        <w:t xml:space="preserve">　</w:t>
      </w:r>
      <w:r w:rsidRPr="00A2513D">
        <w:rPr>
          <w:rFonts w:ascii="仿宋_GB2312" w:hint="eastAsia"/>
          <w:szCs w:val="32"/>
        </w:rPr>
        <w:t>对党员干部八小时以外的监督管理，按照党要管党、从严治党的方针，坚持严格要求、严格教育、严格监督、严格管理、强化预防、惩教结合、依靠群众、依法依纪的原则。</w:t>
      </w:r>
    </w:p>
    <w:p w:rsidR="00E74C1B" w:rsidRPr="00A2513D" w:rsidRDefault="00E74C1B" w:rsidP="00B56BAE">
      <w:pPr>
        <w:ind w:firstLineChars="200" w:firstLine="624"/>
        <w:rPr>
          <w:rFonts w:ascii="仿宋_GB2312"/>
          <w:szCs w:val="32"/>
        </w:rPr>
      </w:pPr>
      <w:r w:rsidRPr="00A2513D">
        <w:rPr>
          <w:rFonts w:ascii="黑体" w:eastAsia="黑体" w:hAnsi="黑体" w:hint="eastAsia"/>
          <w:szCs w:val="32"/>
        </w:rPr>
        <w:t>第四条</w:t>
      </w:r>
      <w:r>
        <w:rPr>
          <w:rFonts w:ascii="仿宋_GB2312" w:hint="eastAsia"/>
          <w:szCs w:val="32"/>
        </w:rPr>
        <w:t xml:space="preserve">　</w:t>
      </w:r>
      <w:r w:rsidRPr="00A2513D">
        <w:rPr>
          <w:rFonts w:ascii="仿宋_GB2312" w:hint="eastAsia"/>
          <w:szCs w:val="32"/>
        </w:rPr>
        <w:t>党员干部在八小时以外，仍应规范和约束自己的言行举止，注重社会形象，不得有下列行为：</w:t>
      </w:r>
    </w:p>
    <w:p w:rsidR="00E74C1B" w:rsidRPr="00A2513D" w:rsidRDefault="00E74C1B" w:rsidP="00B56BAE">
      <w:pPr>
        <w:ind w:firstLineChars="200" w:firstLine="624"/>
        <w:rPr>
          <w:rFonts w:ascii="仿宋_GB2312"/>
          <w:szCs w:val="32"/>
        </w:rPr>
      </w:pPr>
      <w:r w:rsidRPr="00A2513D">
        <w:rPr>
          <w:rFonts w:ascii="仿宋_GB2312" w:hint="eastAsia"/>
          <w:szCs w:val="32"/>
        </w:rPr>
        <w:t>（一）大办婚丧喜庆事宜，借机收钱敛财造成不良影响的行为。</w:t>
      </w:r>
    </w:p>
    <w:p w:rsidR="00E74C1B" w:rsidRPr="00A2513D" w:rsidRDefault="00E74C1B" w:rsidP="00B56BAE">
      <w:pPr>
        <w:ind w:firstLineChars="200" w:firstLine="624"/>
        <w:rPr>
          <w:rFonts w:ascii="仿宋_GB2312"/>
          <w:szCs w:val="32"/>
        </w:rPr>
      </w:pPr>
      <w:r w:rsidRPr="00A2513D">
        <w:rPr>
          <w:rFonts w:ascii="仿宋_GB2312" w:hint="eastAsia"/>
          <w:szCs w:val="32"/>
        </w:rPr>
        <w:t>（二）接受可能影响公正执行公务的礼品、宴请以及旅游、健身、娱乐等活动安排的行为。</w:t>
      </w:r>
    </w:p>
    <w:p w:rsidR="00E74C1B" w:rsidRPr="00A2513D" w:rsidRDefault="00E74C1B" w:rsidP="00B56BAE">
      <w:pPr>
        <w:ind w:firstLineChars="200" w:firstLine="624"/>
        <w:rPr>
          <w:rFonts w:ascii="仿宋_GB2312"/>
          <w:szCs w:val="32"/>
        </w:rPr>
      </w:pPr>
      <w:r w:rsidRPr="00A2513D">
        <w:rPr>
          <w:rFonts w:ascii="仿宋_GB2312" w:hint="eastAsia"/>
          <w:szCs w:val="32"/>
        </w:rPr>
        <w:t>（三）公款吃喝、公车私驾、公车私用、私车公养等假公济私、化公为私的行为。</w:t>
      </w:r>
    </w:p>
    <w:p w:rsidR="00E74C1B" w:rsidRPr="00A2513D" w:rsidRDefault="00E74C1B" w:rsidP="00B56BAE">
      <w:pPr>
        <w:ind w:firstLineChars="200" w:firstLine="624"/>
        <w:rPr>
          <w:rFonts w:ascii="仿宋_GB2312"/>
          <w:szCs w:val="32"/>
        </w:rPr>
      </w:pPr>
      <w:r w:rsidRPr="00A2513D">
        <w:rPr>
          <w:rFonts w:ascii="仿宋_GB2312" w:hint="eastAsia"/>
          <w:szCs w:val="32"/>
        </w:rPr>
        <w:t>（四）违反规定在经济实体中兼职或从事有偿中介活动的行为。</w:t>
      </w:r>
    </w:p>
    <w:p w:rsidR="00E74C1B" w:rsidRPr="00A2513D" w:rsidRDefault="00E74C1B" w:rsidP="00B56BAE">
      <w:pPr>
        <w:ind w:firstLineChars="200" w:firstLine="624"/>
        <w:rPr>
          <w:rFonts w:ascii="仿宋_GB2312"/>
          <w:szCs w:val="32"/>
        </w:rPr>
      </w:pPr>
      <w:r w:rsidRPr="00A2513D">
        <w:rPr>
          <w:rFonts w:ascii="仿宋_GB2312" w:hint="eastAsia"/>
          <w:szCs w:val="32"/>
        </w:rPr>
        <w:t>（五）参与封建迷信和宗教活动等行为。</w:t>
      </w:r>
    </w:p>
    <w:p w:rsidR="00E74C1B" w:rsidRPr="00A2513D" w:rsidRDefault="00E74C1B" w:rsidP="00B56BAE">
      <w:pPr>
        <w:ind w:firstLineChars="200" w:firstLine="624"/>
        <w:rPr>
          <w:rFonts w:ascii="仿宋_GB2312"/>
          <w:szCs w:val="32"/>
        </w:rPr>
      </w:pPr>
      <w:r w:rsidRPr="00A2513D">
        <w:rPr>
          <w:rFonts w:ascii="仿宋_GB2312" w:hint="eastAsia"/>
          <w:szCs w:val="32"/>
        </w:rPr>
        <w:t>（六）参与黄、赌、毒活动和涉足色情场所的行为。</w:t>
      </w:r>
    </w:p>
    <w:p w:rsidR="00E74C1B" w:rsidRPr="00A2513D" w:rsidRDefault="00E74C1B" w:rsidP="00B56BAE">
      <w:pPr>
        <w:ind w:firstLineChars="200" w:firstLine="624"/>
        <w:rPr>
          <w:rFonts w:ascii="仿宋_GB2312"/>
          <w:szCs w:val="32"/>
        </w:rPr>
      </w:pPr>
      <w:r w:rsidRPr="00A2513D">
        <w:rPr>
          <w:rFonts w:ascii="仿宋_GB2312" w:hint="eastAsia"/>
          <w:szCs w:val="32"/>
        </w:rPr>
        <w:t>（七）编造、传播政治谣言及丑化党和国家形象，发表与党的路线方针政策不一致言论的行为。</w:t>
      </w:r>
    </w:p>
    <w:p w:rsidR="00E74C1B" w:rsidRPr="00A2513D" w:rsidRDefault="00E74C1B" w:rsidP="00B56BAE">
      <w:pPr>
        <w:ind w:firstLineChars="200" w:firstLine="624"/>
        <w:rPr>
          <w:rFonts w:ascii="仿宋_GB2312"/>
          <w:szCs w:val="32"/>
        </w:rPr>
      </w:pPr>
      <w:r w:rsidRPr="00A2513D">
        <w:rPr>
          <w:rFonts w:ascii="仿宋_GB2312" w:hint="eastAsia"/>
          <w:szCs w:val="32"/>
        </w:rPr>
        <w:t>（八）参加“法轮功”等邪教组织，参与民间结社组会等行为。</w:t>
      </w:r>
    </w:p>
    <w:p w:rsidR="00E74C1B" w:rsidRPr="00A2513D" w:rsidRDefault="00E74C1B" w:rsidP="00B56BAE">
      <w:pPr>
        <w:ind w:firstLineChars="200" w:firstLine="624"/>
        <w:rPr>
          <w:rFonts w:ascii="仿宋_GB2312"/>
          <w:szCs w:val="32"/>
        </w:rPr>
      </w:pPr>
      <w:r w:rsidRPr="00A2513D">
        <w:rPr>
          <w:rFonts w:ascii="仿宋_GB2312" w:hint="eastAsia"/>
          <w:szCs w:val="32"/>
        </w:rPr>
        <w:t>（九）不遵守社会公德，在公共场所酒后滋事等行为；不顾家庭基本伦理，对父母老人不孝敬等行为；不遵守社区守则，邻里相处不融洽等行为。</w:t>
      </w:r>
    </w:p>
    <w:p w:rsidR="00E74C1B" w:rsidRPr="00A2513D" w:rsidRDefault="00E74C1B" w:rsidP="00B56BAE">
      <w:pPr>
        <w:ind w:firstLineChars="200" w:firstLine="624"/>
        <w:rPr>
          <w:rFonts w:ascii="仿宋_GB2312"/>
          <w:szCs w:val="32"/>
        </w:rPr>
      </w:pPr>
      <w:r w:rsidRPr="00A2513D">
        <w:rPr>
          <w:rFonts w:ascii="仿宋_GB2312" w:hint="eastAsia"/>
          <w:szCs w:val="32"/>
        </w:rPr>
        <w:t>（十）对党员干部八小时以外需要监督管理的其它问题。</w:t>
      </w:r>
    </w:p>
    <w:p w:rsidR="00E74C1B" w:rsidRPr="00A2513D" w:rsidRDefault="00E74C1B" w:rsidP="00B56BAE">
      <w:pPr>
        <w:ind w:firstLineChars="200" w:firstLine="624"/>
        <w:rPr>
          <w:rFonts w:ascii="仿宋_GB2312"/>
          <w:szCs w:val="32"/>
        </w:rPr>
      </w:pPr>
      <w:r w:rsidRPr="00A2513D">
        <w:rPr>
          <w:rFonts w:ascii="黑体" w:eastAsia="黑体" w:hAnsi="黑体" w:hint="eastAsia"/>
          <w:szCs w:val="32"/>
        </w:rPr>
        <w:t>第五条</w:t>
      </w:r>
      <w:r>
        <w:rPr>
          <w:rFonts w:ascii="仿宋_GB2312" w:hint="eastAsia"/>
          <w:szCs w:val="32"/>
        </w:rPr>
        <w:t xml:space="preserve">　</w:t>
      </w:r>
      <w:r w:rsidRPr="00A2513D">
        <w:rPr>
          <w:rFonts w:ascii="仿宋_GB2312" w:hint="eastAsia"/>
          <w:szCs w:val="32"/>
        </w:rPr>
        <w:t>实行党员干部八小时以外监督管理报告和考核制度，党员干部八小时以外监督管理纳入党风廉政建设责任制考核范围。</w:t>
      </w:r>
    </w:p>
    <w:p w:rsidR="00E74C1B" w:rsidRPr="00A2513D" w:rsidRDefault="00E74C1B" w:rsidP="00B56BAE">
      <w:pPr>
        <w:ind w:firstLineChars="200" w:firstLine="624"/>
        <w:rPr>
          <w:rFonts w:ascii="仿宋_GB2312"/>
          <w:szCs w:val="32"/>
        </w:rPr>
      </w:pPr>
      <w:r w:rsidRPr="00A2513D">
        <w:rPr>
          <w:rFonts w:ascii="黑体" w:eastAsia="黑体" w:hAnsi="黑体" w:hint="eastAsia"/>
          <w:szCs w:val="32"/>
        </w:rPr>
        <w:t>第六条</w:t>
      </w:r>
      <w:r>
        <w:rPr>
          <w:rFonts w:ascii="仿宋_GB2312" w:hint="eastAsia"/>
          <w:szCs w:val="32"/>
        </w:rPr>
        <w:t xml:space="preserve">　</w:t>
      </w:r>
      <w:r w:rsidRPr="00A2513D">
        <w:rPr>
          <w:rFonts w:ascii="仿宋_GB2312" w:hint="eastAsia"/>
          <w:szCs w:val="32"/>
        </w:rPr>
        <w:t>认真受理群众通过网络、来信来访、举报电话等途径投诉的党员干部八小时以外的违纪行为，定期或不定期地组织人员进行明察暗访，发现问题及时予以严肃处理。</w:t>
      </w:r>
    </w:p>
    <w:p w:rsidR="00E74C1B" w:rsidRPr="00A2513D" w:rsidRDefault="00E74C1B" w:rsidP="00B56BAE">
      <w:pPr>
        <w:ind w:firstLineChars="200" w:firstLine="624"/>
        <w:rPr>
          <w:rFonts w:ascii="仿宋_GB2312"/>
          <w:szCs w:val="32"/>
        </w:rPr>
      </w:pPr>
      <w:r w:rsidRPr="00A2513D">
        <w:rPr>
          <w:rFonts w:ascii="黑体" w:eastAsia="黑体" w:hAnsi="黑体" w:hint="eastAsia"/>
          <w:szCs w:val="32"/>
        </w:rPr>
        <w:t>第七条</w:t>
      </w:r>
      <w:r>
        <w:rPr>
          <w:rFonts w:ascii="仿宋_GB2312" w:hint="eastAsia"/>
          <w:szCs w:val="32"/>
        </w:rPr>
        <w:t xml:space="preserve">　</w:t>
      </w:r>
      <w:r w:rsidRPr="00A2513D">
        <w:rPr>
          <w:rFonts w:ascii="仿宋_GB2312" w:hint="eastAsia"/>
          <w:szCs w:val="32"/>
        </w:rPr>
        <w:t>加强与党员干部家属的沟通，了解掌握党员干部八小时以外的情况。</w:t>
      </w:r>
    </w:p>
    <w:p w:rsidR="00E74C1B" w:rsidRPr="00A2513D" w:rsidRDefault="00E74C1B" w:rsidP="00B56BAE">
      <w:pPr>
        <w:ind w:firstLineChars="200" w:firstLine="624"/>
        <w:rPr>
          <w:rFonts w:ascii="仿宋_GB2312"/>
          <w:szCs w:val="32"/>
        </w:rPr>
      </w:pPr>
      <w:r w:rsidRPr="00A2513D">
        <w:rPr>
          <w:rFonts w:ascii="黑体" w:eastAsia="黑体" w:hAnsi="黑体" w:hint="eastAsia"/>
          <w:szCs w:val="32"/>
        </w:rPr>
        <w:t>第八条</w:t>
      </w:r>
      <w:r>
        <w:rPr>
          <w:rFonts w:ascii="仿宋_GB2312" w:hint="eastAsia"/>
          <w:szCs w:val="32"/>
        </w:rPr>
        <w:t xml:space="preserve">　</w:t>
      </w:r>
      <w:r w:rsidRPr="00A2513D">
        <w:rPr>
          <w:rFonts w:ascii="仿宋_GB2312" w:hint="eastAsia"/>
          <w:szCs w:val="32"/>
        </w:rPr>
        <w:t>局主要领导对班子成员负有监管职责，班子成员对分管范围的工作人员负有监管职责。对不履行监管职责，致使本部门本单位工作人员出了问题的，要追究有关领导的责任。班子成员出了问题，要追究主要领导的责任。</w:t>
      </w:r>
    </w:p>
    <w:p w:rsidR="00E74C1B" w:rsidRPr="00A2513D" w:rsidRDefault="00E74C1B" w:rsidP="00B56BAE">
      <w:pPr>
        <w:ind w:firstLineChars="200" w:firstLine="624"/>
        <w:rPr>
          <w:rFonts w:ascii="仿宋_GB2312"/>
          <w:szCs w:val="32"/>
        </w:rPr>
      </w:pPr>
      <w:r w:rsidRPr="00A2513D">
        <w:rPr>
          <w:rFonts w:ascii="黑体" w:eastAsia="黑体" w:hAnsi="黑体" w:hint="eastAsia"/>
          <w:szCs w:val="32"/>
        </w:rPr>
        <w:t>第九条</w:t>
      </w:r>
      <w:r>
        <w:rPr>
          <w:rFonts w:ascii="仿宋_GB2312" w:hint="eastAsia"/>
          <w:szCs w:val="32"/>
        </w:rPr>
        <w:t xml:space="preserve">　</w:t>
      </w:r>
      <w:r w:rsidRPr="00A2513D">
        <w:rPr>
          <w:rFonts w:ascii="仿宋_GB2312" w:hint="eastAsia"/>
          <w:szCs w:val="32"/>
        </w:rPr>
        <w:t>对党员干部八小时以外发生的苗头性问题，要及时提醒其注意；对发生的一般性问题，要采取批评教育；对够不上党纪政纪处分但明显存在的问题，要及时通报批评并限期改正；对违反党纪政纪的问题，由纪检监察机关立案查处。</w:t>
      </w:r>
    </w:p>
    <w:p w:rsidR="00E74C1B" w:rsidRDefault="00E74C1B" w:rsidP="00B56BAE">
      <w:pPr>
        <w:ind w:firstLineChars="200" w:firstLine="624"/>
        <w:rPr>
          <w:rFonts w:ascii="仿宋_GB2312"/>
          <w:szCs w:val="32"/>
        </w:rPr>
      </w:pPr>
      <w:r w:rsidRPr="00A2513D">
        <w:rPr>
          <w:rFonts w:ascii="黑体" w:eastAsia="黑体" w:hAnsi="黑体" w:hint="eastAsia"/>
          <w:szCs w:val="32"/>
        </w:rPr>
        <w:t>第十条</w:t>
      </w:r>
      <w:r>
        <w:rPr>
          <w:rFonts w:ascii="仿宋_GB2312" w:hint="eastAsia"/>
          <w:szCs w:val="32"/>
        </w:rPr>
        <w:t xml:space="preserve">　</w:t>
      </w:r>
      <w:r w:rsidRPr="00A2513D">
        <w:rPr>
          <w:rFonts w:ascii="仿宋_GB2312" w:hint="eastAsia"/>
          <w:szCs w:val="32"/>
        </w:rPr>
        <w:t>本办法自印发之日起执行。</w:t>
      </w: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Default="00E74C1B" w:rsidP="00B56BAE">
      <w:pPr>
        <w:ind w:firstLineChars="200" w:firstLine="624"/>
        <w:rPr>
          <w:rFonts w:ascii="仿宋_GB2312"/>
          <w:szCs w:val="32"/>
        </w:rPr>
      </w:pPr>
    </w:p>
    <w:p w:rsidR="00E74C1B" w:rsidRPr="007B5C04" w:rsidRDefault="00E74C1B" w:rsidP="00B56BAE">
      <w:pPr>
        <w:pStyle w:val="Heading2"/>
        <w:rPr>
          <w:rFonts w:ascii="方正小标宋_GBK" w:eastAsia="方正小标宋_GBK"/>
        </w:rPr>
      </w:pPr>
      <w:bookmarkStart w:id="8" w:name="_Toc54690058"/>
      <w:r w:rsidRPr="007B5C04">
        <w:rPr>
          <w:rFonts w:ascii="方正小标宋_GBK" w:eastAsia="方正小标宋_GBK" w:hint="eastAsia"/>
        </w:rPr>
        <w:t>党员干部廉洁自律准则</w:t>
      </w:r>
      <w:bookmarkEnd w:id="8"/>
    </w:p>
    <w:p w:rsidR="00E74C1B" w:rsidRDefault="00E74C1B" w:rsidP="00B56BAE">
      <w:pPr>
        <w:rPr>
          <w:rFonts w:ascii="仿宋_GB2312"/>
          <w:szCs w:val="32"/>
        </w:rPr>
      </w:pPr>
    </w:p>
    <w:p w:rsidR="00E74C1B" w:rsidRPr="008918F8" w:rsidRDefault="00E74C1B" w:rsidP="00B56BAE">
      <w:pPr>
        <w:ind w:firstLineChars="200" w:firstLine="624"/>
        <w:rPr>
          <w:rFonts w:ascii="仿宋_GB2312"/>
          <w:szCs w:val="32"/>
        </w:rPr>
      </w:pPr>
      <w:r w:rsidRPr="008918F8">
        <w:rPr>
          <w:rFonts w:ascii="仿宋_GB2312" w:hint="eastAsia"/>
          <w:szCs w:val="32"/>
        </w:rPr>
        <w:t>为了加强全局党员干部廉政建设，增强党员干部廉洁自律意识，做到自重、自省、自警、自励，依据《中国共产党党员领导干部廉洁从政若干准则》《中国共产党廉洁自律准则》，特制定本制度。</w:t>
      </w:r>
    </w:p>
    <w:p w:rsidR="00E74C1B" w:rsidRPr="008918F8" w:rsidRDefault="00E74C1B" w:rsidP="00B56BAE">
      <w:pPr>
        <w:ind w:firstLineChars="200" w:firstLine="624"/>
        <w:rPr>
          <w:rFonts w:ascii="仿宋_GB2312"/>
          <w:szCs w:val="32"/>
        </w:rPr>
      </w:pPr>
      <w:r w:rsidRPr="00E97DE0">
        <w:rPr>
          <w:rFonts w:ascii="黑体" w:eastAsia="黑体" w:hAnsi="黑体" w:hint="eastAsia"/>
          <w:szCs w:val="32"/>
        </w:rPr>
        <w:t>第一条</w:t>
      </w:r>
      <w:r>
        <w:rPr>
          <w:rFonts w:ascii="仿宋_GB2312" w:hint="eastAsia"/>
          <w:szCs w:val="32"/>
        </w:rPr>
        <w:t xml:space="preserve">　</w:t>
      </w:r>
      <w:r w:rsidRPr="008918F8">
        <w:rPr>
          <w:rFonts w:ascii="仿宋_GB2312" w:hint="eastAsia"/>
          <w:szCs w:val="32"/>
        </w:rPr>
        <w:t>不准利用职权索取、接受或以借为名对服务对象吃拿卡要；</w:t>
      </w:r>
    </w:p>
    <w:p w:rsidR="00E74C1B" w:rsidRPr="008918F8" w:rsidRDefault="00E74C1B" w:rsidP="00B56BAE">
      <w:pPr>
        <w:ind w:firstLineChars="200" w:firstLine="624"/>
        <w:rPr>
          <w:rFonts w:ascii="仿宋_GB2312"/>
          <w:szCs w:val="32"/>
        </w:rPr>
      </w:pPr>
      <w:r w:rsidRPr="008918F8">
        <w:rPr>
          <w:rFonts w:ascii="黑体" w:eastAsia="黑体" w:hAnsi="黑体" w:hint="eastAsia"/>
          <w:szCs w:val="32"/>
        </w:rPr>
        <w:t xml:space="preserve">第二条　</w:t>
      </w:r>
      <w:r w:rsidRPr="008918F8">
        <w:rPr>
          <w:rFonts w:ascii="仿宋_GB2312" w:hint="eastAsia"/>
          <w:szCs w:val="32"/>
        </w:rPr>
        <w:t>不准利用职务之便截留、挪用或者故意拖延发放各项资金、补助；</w:t>
      </w:r>
    </w:p>
    <w:p w:rsidR="00E74C1B" w:rsidRPr="008918F8" w:rsidRDefault="00E74C1B" w:rsidP="00B56BAE">
      <w:pPr>
        <w:ind w:firstLineChars="200" w:firstLine="624"/>
        <w:rPr>
          <w:rFonts w:ascii="仿宋_GB2312"/>
          <w:szCs w:val="32"/>
        </w:rPr>
      </w:pPr>
      <w:r w:rsidRPr="008918F8">
        <w:rPr>
          <w:rFonts w:ascii="黑体" w:eastAsia="黑体" w:hAnsi="黑体" w:hint="eastAsia"/>
          <w:szCs w:val="32"/>
        </w:rPr>
        <w:t xml:space="preserve">第三条　</w:t>
      </w:r>
      <w:r w:rsidRPr="008918F8">
        <w:rPr>
          <w:rFonts w:ascii="仿宋_GB2312" w:hint="eastAsia"/>
          <w:szCs w:val="32"/>
        </w:rPr>
        <w:t>不准在招聘会、选岗会、招标会、医疗鉴定会等公务活动中违规操作，为本人或者他人谋取利益；</w:t>
      </w:r>
    </w:p>
    <w:p w:rsidR="00E74C1B" w:rsidRPr="008918F8" w:rsidRDefault="00E74C1B" w:rsidP="00B56BAE">
      <w:pPr>
        <w:ind w:firstLineChars="200" w:firstLine="624"/>
        <w:rPr>
          <w:rFonts w:ascii="仿宋_GB2312"/>
          <w:szCs w:val="32"/>
        </w:rPr>
      </w:pPr>
      <w:r w:rsidRPr="008918F8">
        <w:rPr>
          <w:rFonts w:ascii="黑体" w:eastAsia="黑体" w:hAnsi="黑体" w:hint="eastAsia"/>
          <w:szCs w:val="32"/>
        </w:rPr>
        <w:t xml:space="preserve">第四条　</w:t>
      </w:r>
      <w:r w:rsidRPr="008918F8">
        <w:rPr>
          <w:rFonts w:ascii="仿宋_GB2312" w:hint="eastAsia"/>
          <w:szCs w:val="32"/>
        </w:rPr>
        <w:t>不准利用职务之便，将涉密文件或信息透露给其他组织或个人；</w:t>
      </w:r>
    </w:p>
    <w:p w:rsidR="00E74C1B" w:rsidRPr="008918F8" w:rsidRDefault="00E74C1B" w:rsidP="00B56BAE">
      <w:pPr>
        <w:ind w:firstLineChars="200" w:firstLine="624"/>
        <w:rPr>
          <w:rFonts w:ascii="仿宋_GB2312"/>
          <w:szCs w:val="32"/>
        </w:rPr>
      </w:pPr>
      <w:r w:rsidRPr="008918F8">
        <w:rPr>
          <w:rFonts w:ascii="黑体" w:eastAsia="黑体" w:hAnsi="黑体" w:hint="eastAsia"/>
          <w:szCs w:val="32"/>
        </w:rPr>
        <w:t xml:space="preserve">第五条　</w:t>
      </w:r>
      <w:r w:rsidRPr="008918F8">
        <w:rPr>
          <w:rFonts w:ascii="仿宋_GB2312" w:hint="eastAsia"/>
          <w:szCs w:val="32"/>
        </w:rPr>
        <w:t>严格执行定标准、定范围、定额度公务招待制度和审批手续；不准借会议之机接受或赠送礼品、纪念品、大吃大喝、游山玩水，进行高消费娱乐活动；</w:t>
      </w:r>
    </w:p>
    <w:p w:rsidR="00E74C1B" w:rsidRPr="008918F8" w:rsidRDefault="00E74C1B" w:rsidP="00B56BAE">
      <w:pPr>
        <w:ind w:firstLineChars="200" w:firstLine="624"/>
        <w:rPr>
          <w:rFonts w:ascii="仿宋_GB2312"/>
          <w:szCs w:val="32"/>
        </w:rPr>
      </w:pPr>
      <w:r w:rsidRPr="008918F8">
        <w:rPr>
          <w:rFonts w:ascii="黑体" w:eastAsia="黑体" w:hAnsi="黑体" w:hint="eastAsia"/>
          <w:szCs w:val="32"/>
        </w:rPr>
        <w:t xml:space="preserve">第六条　</w:t>
      </w:r>
      <w:r w:rsidRPr="008918F8">
        <w:rPr>
          <w:rFonts w:ascii="仿宋_GB2312" w:hint="eastAsia"/>
          <w:szCs w:val="32"/>
        </w:rPr>
        <w:t>不准违反规定用公款配备私人物品、缴纳个人相关生活费用；</w:t>
      </w:r>
    </w:p>
    <w:p w:rsidR="00E74C1B" w:rsidRPr="008918F8" w:rsidRDefault="00E74C1B" w:rsidP="00B56BAE">
      <w:pPr>
        <w:ind w:firstLineChars="200" w:firstLine="624"/>
        <w:rPr>
          <w:rFonts w:ascii="仿宋_GB2312"/>
          <w:szCs w:val="32"/>
        </w:rPr>
      </w:pPr>
      <w:r w:rsidRPr="008918F8">
        <w:rPr>
          <w:rFonts w:ascii="黑体" w:eastAsia="黑体" w:hAnsi="黑体" w:hint="eastAsia"/>
          <w:szCs w:val="32"/>
        </w:rPr>
        <w:t xml:space="preserve">第七条　</w:t>
      </w:r>
      <w:r w:rsidRPr="008918F8">
        <w:rPr>
          <w:rFonts w:ascii="仿宋_GB2312" w:hint="eastAsia"/>
          <w:szCs w:val="32"/>
        </w:rPr>
        <w:t>不准私客公请；招待费一律公开入账，不准弄虚作假；不准利用职务之便到基层吃、拿、卡、要、报；</w:t>
      </w:r>
    </w:p>
    <w:p w:rsidR="00E74C1B" w:rsidRPr="008918F8" w:rsidRDefault="00E74C1B" w:rsidP="00B56BAE">
      <w:pPr>
        <w:ind w:firstLineChars="200" w:firstLine="624"/>
        <w:rPr>
          <w:rFonts w:ascii="仿宋_GB2312"/>
          <w:szCs w:val="32"/>
        </w:rPr>
      </w:pPr>
      <w:r w:rsidRPr="008918F8">
        <w:rPr>
          <w:rFonts w:ascii="黑体" w:eastAsia="黑体" w:hAnsi="黑体" w:hint="eastAsia"/>
          <w:szCs w:val="32"/>
        </w:rPr>
        <w:t xml:space="preserve">第八条　</w:t>
      </w:r>
      <w:r w:rsidRPr="008918F8">
        <w:rPr>
          <w:rFonts w:ascii="仿宋_GB2312" w:hint="eastAsia"/>
          <w:szCs w:val="32"/>
        </w:rPr>
        <w:t>不准利用职权和职务上的影响为配偶、子女及其配偶谋取非法利益；</w:t>
      </w:r>
    </w:p>
    <w:p w:rsidR="00E74C1B" w:rsidRPr="008918F8" w:rsidRDefault="00E74C1B" w:rsidP="00B56BAE">
      <w:pPr>
        <w:ind w:firstLineChars="200" w:firstLine="624"/>
        <w:rPr>
          <w:rFonts w:ascii="仿宋_GB2312"/>
          <w:szCs w:val="32"/>
        </w:rPr>
      </w:pPr>
      <w:r w:rsidRPr="008918F8">
        <w:rPr>
          <w:rFonts w:ascii="黑体" w:eastAsia="黑体" w:hAnsi="黑体" w:hint="eastAsia"/>
          <w:szCs w:val="32"/>
        </w:rPr>
        <w:t xml:space="preserve">第九条　</w:t>
      </w:r>
      <w:r w:rsidRPr="008918F8">
        <w:rPr>
          <w:rFonts w:ascii="仿宋_GB2312" w:hint="eastAsia"/>
          <w:szCs w:val="32"/>
        </w:rPr>
        <w:t>不准用公款安排旅游活动；</w:t>
      </w:r>
    </w:p>
    <w:p w:rsidR="00E74C1B" w:rsidRPr="008918F8" w:rsidRDefault="00E74C1B" w:rsidP="00B56BAE">
      <w:pPr>
        <w:ind w:firstLineChars="200" w:firstLine="624"/>
        <w:rPr>
          <w:rFonts w:ascii="仿宋_GB2312"/>
          <w:szCs w:val="32"/>
        </w:rPr>
      </w:pPr>
      <w:r w:rsidRPr="008918F8">
        <w:rPr>
          <w:rFonts w:ascii="黑体" w:eastAsia="黑体" w:hAnsi="黑体" w:hint="eastAsia"/>
          <w:szCs w:val="32"/>
        </w:rPr>
        <w:t xml:space="preserve">第十条　</w:t>
      </w:r>
      <w:r w:rsidRPr="008918F8">
        <w:rPr>
          <w:rFonts w:ascii="仿宋_GB2312" w:hint="eastAsia"/>
          <w:szCs w:val="32"/>
        </w:rPr>
        <w:t>严格执行《中国共产党党员领导干部廉洁从政若干准则》规定的各类行为。</w:t>
      </w:r>
    </w:p>
    <w:p w:rsidR="00E74C1B" w:rsidRPr="008918F8" w:rsidRDefault="00E74C1B" w:rsidP="00B56BAE">
      <w:pPr>
        <w:ind w:firstLineChars="200" w:firstLine="624"/>
        <w:rPr>
          <w:rFonts w:ascii="仿宋_GB2312"/>
          <w:szCs w:val="32"/>
        </w:rPr>
      </w:pPr>
      <w:r w:rsidRPr="008918F8">
        <w:rPr>
          <w:rFonts w:ascii="黑体" w:eastAsia="黑体" w:hAnsi="黑体" w:hint="eastAsia"/>
          <w:szCs w:val="32"/>
        </w:rPr>
        <w:t xml:space="preserve">第十一条　</w:t>
      </w:r>
      <w:r w:rsidRPr="008918F8">
        <w:rPr>
          <w:rFonts w:ascii="仿宋_GB2312" w:hint="eastAsia"/>
          <w:szCs w:val="32"/>
        </w:rPr>
        <w:t>党员干部违反本准则，情节轻微的，给予提醒谈话、批评教育；情节一般的，给予通报批评、书面检查；情节较重的。给予诫勉谈话、调整岗位；情节严重的，按规定移交有关部门处理。</w:t>
      </w:r>
    </w:p>
    <w:p w:rsidR="00E74C1B" w:rsidRDefault="00E74C1B" w:rsidP="00C80898">
      <w:pPr>
        <w:ind w:firstLineChars="200" w:firstLine="624"/>
        <w:rPr>
          <w:rFonts w:ascii="仿宋_GB2312"/>
          <w:szCs w:val="32"/>
        </w:rPr>
      </w:pPr>
      <w:r w:rsidRPr="008918F8">
        <w:rPr>
          <w:rFonts w:ascii="黑体" w:eastAsia="黑体" w:hAnsi="黑体" w:hint="eastAsia"/>
          <w:szCs w:val="32"/>
        </w:rPr>
        <w:t xml:space="preserve">第十二条　</w:t>
      </w:r>
      <w:r w:rsidRPr="008918F8">
        <w:rPr>
          <w:rFonts w:ascii="仿宋_GB2312" w:hint="eastAsia"/>
          <w:szCs w:val="32"/>
        </w:rPr>
        <w:t>本制度自印发之日起执行。</w:t>
      </w: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Pr="007B5C04" w:rsidRDefault="00E74C1B" w:rsidP="007B5C04">
      <w:pPr>
        <w:pStyle w:val="Heading2"/>
        <w:rPr>
          <w:rFonts w:ascii="方正小标宋_GBK" w:eastAsia="方正小标宋_GBK"/>
        </w:rPr>
      </w:pPr>
      <w:bookmarkStart w:id="9" w:name="_Toc54690059"/>
      <w:r w:rsidRPr="007B5C04">
        <w:rPr>
          <w:rFonts w:ascii="方正小标宋_GBK" w:eastAsia="方正小标宋_GBK" w:hint="eastAsia"/>
        </w:rPr>
        <w:t>“一岗双责”制度</w:t>
      </w:r>
      <w:bookmarkEnd w:id="9"/>
    </w:p>
    <w:p w:rsidR="00E74C1B" w:rsidRPr="003E12C9" w:rsidRDefault="00E74C1B" w:rsidP="00613A36">
      <w:pPr>
        <w:rPr>
          <w:rFonts w:ascii="仿宋_GB2312"/>
          <w:szCs w:val="32"/>
        </w:rPr>
      </w:pPr>
    </w:p>
    <w:p w:rsidR="00E74C1B" w:rsidRPr="00E33C76" w:rsidRDefault="00E74C1B" w:rsidP="009D52A6">
      <w:pPr>
        <w:ind w:firstLineChars="200" w:firstLine="624"/>
        <w:rPr>
          <w:rFonts w:ascii="仿宋_GB2312"/>
          <w:szCs w:val="32"/>
        </w:rPr>
      </w:pPr>
      <w:r w:rsidRPr="00E33C76">
        <w:rPr>
          <w:rFonts w:ascii="仿宋_GB2312" w:hint="eastAsia"/>
          <w:szCs w:val="32"/>
        </w:rPr>
        <w:t>为加强党风廉政建设，强化局领导班子、班子成员和科级干部在党风廉政建设中的责任，努力从源头上预防和治理腐败，引导党员干部筑牢拒腐防变的思想防线，</w:t>
      </w:r>
      <w:r>
        <w:rPr>
          <w:rFonts w:ascii="仿宋_GB2312" w:hint="eastAsia"/>
          <w:szCs w:val="32"/>
        </w:rPr>
        <w:t>依据《党风廉政建设责任制》，</w:t>
      </w:r>
      <w:r w:rsidRPr="00E33C76">
        <w:rPr>
          <w:rFonts w:ascii="仿宋_GB2312" w:hint="eastAsia"/>
          <w:szCs w:val="32"/>
        </w:rPr>
        <w:t>结合我局实际，制定本制度。</w:t>
      </w:r>
    </w:p>
    <w:p w:rsidR="00E74C1B" w:rsidRPr="00E33C76" w:rsidRDefault="00E74C1B" w:rsidP="00EC2324">
      <w:pPr>
        <w:ind w:firstLineChars="200" w:firstLine="624"/>
        <w:rPr>
          <w:rFonts w:ascii="仿宋_GB2312"/>
          <w:szCs w:val="32"/>
        </w:rPr>
      </w:pPr>
      <w:r w:rsidRPr="00EC2324">
        <w:rPr>
          <w:rFonts w:ascii="黑体" w:eastAsia="黑体" w:hAnsi="楷体" w:hint="eastAsia"/>
          <w:szCs w:val="32"/>
        </w:rPr>
        <w:t>第一条</w:t>
      </w:r>
      <w:r>
        <w:rPr>
          <w:rFonts w:ascii="仿宋_GB2312"/>
          <w:szCs w:val="32"/>
        </w:rPr>
        <w:t xml:space="preserve">  </w:t>
      </w:r>
      <w:r>
        <w:rPr>
          <w:rFonts w:ascii="仿宋_GB2312" w:hint="eastAsia"/>
          <w:szCs w:val="32"/>
        </w:rPr>
        <w:t>本制度所称</w:t>
      </w:r>
      <w:r w:rsidRPr="00E33C76">
        <w:rPr>
          <w:rFonts w:ascii="仿宋_GB2312" w:hint="eastAsia"/>
          <w:szCs w:val="32"/>
        </w:rPr>
        <w:t>“一岗双责”是指局领导班子、班子成员和</w:t>
      </w:r>
      <w:r>
        <w:rPr>
          <w:rFonts w:ascii="仿宋_GB2312" w:hint="eastAsia"/>
          <w:szCs w:val="32"/>
        </w:rPr>
        <w:t>科级</w:t>
      </w:r>
      <w:r w:rsidRPr="00E33C76">
        <w:rPr>
          <w:rFonts w:ascii="仿宋_GB2312" w:hint="eastAsia"/>
          <w:szCs w:val="32"/>
        </w:rPr>
        <w:t>干部既要对本岗位</w:t>
      </w:r>
      <w:r>
        <w:rPr>
          <w:rFonts w:ascii="仿宋_GB2312" w:hint="eastAsia"/>
          <w:szCs w:val="32"/>
        </w:rPr>
        <w:t>的</w:t>
      </w:r>
      <w:r w:rsidRPr="00E33C76">
        <w:rPr>
          <w:rFonts w:ascii="仿宋_GB2312" w:hint="eastAsia"/>
          <w:szCs w:val="32"/>
        </w:rPr>
        <w:t>业务工作负责，又要对</w:t>
      </w:r>
      <w:r>
        <w:rPr>
          <w:rFonts w:ascii="仿宋_GB2312" w:hint="eastAsia"/>
          <w:szCs w:val="32"/>
        </w:rPr>
        <w:t>职责范围内</w:t>
      </w:r>
      <w:r w:rsidRPr="00E33C76">
        <w:rPr>
          <w:rFonts w:ascii="仿宋_GB2312" w:hint="eastAsia"/>
          <w:szCs w:val="32"/>
        </w:rPr>
        <w:t>党风廉政建设责任负责。</w:t>
      </w:r>
    </w:p>
    <w:p w:rsidR="00E74C1B" w:rsidRPr="00E33C76" w:rsidRDefault="00E74C1B" w:rsidP="00EC2324">
      <w:pPr>
        <w:ind w:firstLineChars="200" w:firstLine="624"/>
        <w:rPr>
          <w:rFonts w:ascii="仿宋_GB2312"/>
          <w:szCs w:val="32"/>
        </w:rPr>
      </w:pPr>
      <w:r w:rsidRPr="00EC2324">
        <w:rPr>
          <w:rFonts w:ascii="黑体" w:eastAsia="黑体" w:hAnsi="楷体" w:hint="eastAsia"/>
          <w:szCs w:val="32"/>
        </w:rPr>
        <w:t>第二条</w:t>
      </w:r>
      <w:r>
        <w:rPr>
          <w:rFonts w:ascii="仿宋_GB2312"/>
          <w:szCs w:val="32"/>
        </w:rPr>
        <w:t xml:space="preserve">  </w:t>
      </w:r>
      <w:r w:rsidRPr="00E33C76">
        <w:rPr>
          <w:rFonts w:ascii="仿宋_GB2312" w:hint="eastAsia"/>
          <w:szCs w:val="32"/>
        </w:rPr>
        <w:t>领导班子要将党风廉政建设纳入领导班子、</w:t>
      </w:r>
      <w:r>
        <w:rPr>
          <w:rFonts w:ascii="仿宋_GB2312" w:hint="eastAsia"/>
          <w:szCs w:val="32"/>
        </w:rPr>
        <w:t>党员</w:t>
      </w:r>
      <w:r w:rsidRPr="00E33C76">
        <w:rPr>
          <w:rFonts w:ascii="仿宋_GB2312" w:hint="eastAsia"/>
          <w:szCs w:val="32"/>
        </w:rPr>
        <w:t>干部工作目标，与业务工作紧密结合，一起部署，一起落实，一起检查，一起考核。</w:t>
      </w:r>
    </w:p>
    <w:p w:rsidR="00E74C1B" w:rsidRPr="00E33C76" w:rsidRDefault="00E74C1B" w:rsidP="00EC2324">
      <w:pPr>
        <w:ind w:firstLineChars="200" w:firstLine="624"/>
        <w:rPr>
          <w:rFonts w:ascii="仿宋_GB2312"/>
          <w:szCs w:val="32"/>
        </w:rPr>
      </w:pPr>
      <w:r w:rsidRPr="00EC2324">
        <w:rPr>
          <w:rFonts w:ascii="黑体" w:eastAsia="黑体" w:hAnsi="楷体" w:hint="eastAsia"/>
          <w:szCs w:val="32"/>
        </w:rPr>
        <w:t>第三条</w:t>
      </w:r>
      <w:r>
        <w:rPr>
          <w:rFonts w:ascii="仿宋_GB2312"/>
          <w:szCs w:val="32"/>
        </w:rPr>
        <w:t xml:space="preserve">  </w:t>
      </w:r>
      <w:r w:rsidRPr="00E33C76">
        <w:rPr>
          <w:rFonts w:ascii="仿宋_GB2312" w:hint="eastAsia"/>
          <w:szCs w:val="32"/>
        </w:rPr>
        <w:t>局主要负责同志是党风廉政建设第一责任人，其他局领导根</w:t>
      </w:r>
      <w:r>
        <w:rPr>
          <w:rFonts w:ascii="仿宋_GB2312" w:hint="eastAsia"/>
          <w:szCs w:val="32"/>
        </w:rPr>
        <w:t>据工作分工，对职责范围内的党风廉政建设负主要领导责任。各科室和直属单位负责同志对本科室和本单位党风廉政建设负</w:t>
      </w:r>
      <w:r w:rsidRPr="00E33C76">
        <w:rPr>
          <w:rFonts w:ascii="仿宋_GB2312" w:hint="eastAsia"/>
          <w:szCs w:val="32"/>
        </w:rPr>
        <w:t>领导责任。</w:t>
      </w:r>
    </w:p>
    <w:p w:rsidR="00E74C1B" w:rsidRPr="00E33C76" w:rsidRDefault="00E74C1B" w:rsidP="00EC2324">
      <w:pPr>
        <w:ind w:firstLineChars="200" w:firstLine="624"/>
        <w:rPr>
          <w:rFonts w:ascii="仿宋_GB2312"/>
          <w:szCs w:val="32"/>
        </w:rPr>
      </w:pPr>
      <w:r w:rsidRPr="00EC2324">
        <w:rPr>
          <w:rFonts w:ascii="黑体" w:eastAsia="黑体" w:hAnsi="楷体" w:hint="eastAsia"/>
          <w:szCs w:val="32"/>
        </w:rPr>
        <w:t>第四条</w:t>
      </w:r>
      <w:r>
        <w:rPr>
          <w:rFonts w:ascii="仿宋_GB2312"/>
          <w:szCs w:val="32"/>
        </w:rPr>
        <w:t xml:space="preserve">  </w:t>
      </w:r>
      <w:r w:rsidRPr="00E33C76">
        <w:rPr>
          <w:rFonts w:ascii="仿宋_GB2312" w:hint="eastAsia"/>
          <w:szCs w:val="32"/>
        </w:rPr>
        <w:t>局领导班子、班子成员和科级干部在党风廉政建设中承担以下责任：</w:t>
      </w:r>
    </w:p>
    <w:p w:rsidR="00E74C1B" w:rsidRDefault="00E74C1B" w:rsidP="009D52A6">
      <w:pPr>
        <w:ind w:firstLineChars="200" w:firstLine="624"/>
        <w:rPr>
          <w:rFonts w:ascii="仿宋_GB2312"/>
          <w:szCs w:val="32"/>
        </w:rPr>
      </w:pPr>
      <w:r w:rsidRPr="00E33C76">
        <w:rPr>
          <w:rFonts w:ascii="仿宋_GB2312" w:hint="eastAsia"/>
          <w:szCs w:val="32"/>
        </w:rPr>
        <w:t>（一）贯彻落实</w:t>
      </w:r>
      <w:r>
        <w:rPr>
          <w:rFonts w:ascii="仿宋_GB2312" w:hint="eastAsia"/>
          <w:szCs w:val="32"/>
        </w:rPr>
        <w:t>国家、省、市</w:t>
      </w:r>
      <w:r w:rsidRPr="00E33C76">
        <w:rPr>
          <w:rFonts w:ascii="仿宋_GB2312" w:hint="eastAsia"/>
          <w:szCs w:val="32"/>
        </w:rPr>
        <w:t>关于党风廉政建设的部署和要求，结合实际研究制定我局党风廉政建设工作目标、工作要求和具体措施，定期专题研究党风廉政建设工作，对党风廉政建设工作任务进行责任分解，层层抓落实；</w:t>
      </w:r>
    </w:p>
    <w:p w:rsidR="00E74C1B" w:rsidRPr="00E33C76" w:rsidRDefault="00E74C1B" w:rsidP="009D52A6">
      <w:pPr>
        <w:ind w:firstLineChars="200" w:firstLine="624"/>
        <w:rPr>
          <w:rFonts w:ascii="仿宋_GB2312"/>
          <w:szCs w:val="32"/>
        </w:rPr>
      </w:pPr>
      <w:r w:rsidRPr="00E33C76">
        <w:rPr>
          <w:rFonts w:ascii="仿宋_GB2312" w:hint="eastAsia"/>
          <w:szCs w:val="32"/>
        </w:rPr>
        <w:t>（二）组织党员、干部学习党风廉政建设理论和法规制度，开展党性党风党纪和廉洁从政教育，加强廉政文化建设；</w:t>
      </w:r>
    </w:p>
    <w:p w:rsidR="00E74C1B" w:rsidRPr="00E33C76" w:rsidRDefault="00E74C1B" w:rsidP="009D52A6">
      <w:pPr>
        <w:ind w:firstLineChars="200" w:firstLine="624"/>
        <w:rPr>
          <w:rFonts w:ascii="仿宋_GB2312"/>
          <w:szCs w:val="32"/>
        </w:rPr>
      </w:pPr>
      <w:r w:rsidRPr="00E33C76">
        <w:rPr>
          <w:rFonts w:ascii="仿宋_GB2312" w:hint="eastAsia"/>
          <w:szCs w:val="32"/>
        </w:rPr>
        <w:t>（三）全面贯彻落实党风廉政法规制度，规范党员干部行为，从源头上预防和治理腐败；</w:t>
      </w:r>
    </w:p>
    <w:p w:rsidR="00E74C1B" w:rsidRPr="00E33C76" w:rsidRDefault="00E74C1B" w:rsidP="009D52A6">
      <w:pPr>
        <w:ind w:firstLineChars="200" w:firstLine="624"/>
        <w:rPr>
          <w:rFonts w:ascii="仿宋_GB2312"/>
          <w:szCs w:val="32"/>
        </w:rPr>
      </w:pPr>
      <w:r>
        <w:rPr>
          <w:rFonts w:ascii="仿宋_GB2312" w:hint="eastAsia"/>
          <w:szCs w:val="32"/>
        </w:rPr>
        <w:t>（四）监督检查职责范围内的党风廉政建设情况和科级以上</w:t>
      </w:r>
      <w:r w:rsidRPr="00E33C76">
        <w:rPr>
          <w:rFonts w:ascii="仿宋_GB2312" w:hint="eastAsia"/>
          <w:szCs w:val="32"/>
        </w:rPr>
        <w:t>干部廉洁从政情况；</w:t>
      </w:r>
    </w:p>
    <w:p w:rsidR="00E74C1B" w:rsidRPr="00E33C76" w:rsidRDefault="00E74C1B" w:rsidP="009D52A6">
      <w:pPr>
        <w:ind w:firstLineChars="200" w:firstLine="624"/>
        <w:rPr>
          <w:rFonts w:ascii="仿宋_GB2312"/>
          <w:szCs w:val="32"/>
        </w:rPr>
      </w:pPr>
      <w:r w:rsidRPr="00E33C76">
        <w:rPr>
          <w:rFonts w:ascii="仿宋_GB2312" w:hint="eastAsia"/>
          <w:szCs w:val="32"/>
        </w:rPr>
        <w:t>（五）严格按照规定选拔任用干部，防止和纠正选人用人上的不正之风；</w:t>
      </w:r>
    </w:p>
    <w:p w:rsidR="00E74C1B" w:rsidRPr="00E33C76" w:rsidRDefault="00E74C1B" w:rsidP="009D52A6">
      <w:pPr>
        <w:ind w:firstLineChars="200" w:firstLine="624"/>
        <w:rPr>
          <w:rFonts w:ascii="仿宋_GB2312"/>
          <w:szCs w:val="32"/>
        </w:rPr>
      </w:pPr>
      <w:r w:rsidRPr="00E33C76">
        <w:rPr>
          <w:rFonts w:ascii="仿宋_GB2312" w:hint="eastAsia"/>
          <w:szCs w:val="32"/>
        </w:rPr>
        <w:t>（六）加强作风建设，纠正损害群众利益的形式主义、官僚主义、享乐主义和奢靡之风等党风政风方面存在的突出问题；</w:t>
      </w:r>
    </w:p>
    <w:p w:rsidR="00E74C1B" w:rsidRPr="00E33C76" w:rsidRDefault="00E74C1B" w:rsidP="009D52A6">
      <w:pPr>
        <w:ind w:firstLineChars="200" w:firstLine="624"/>
        <w:rPr>
          <w:rFonts w:ascii="仿宋_GB2312"/>
          <w:szCs w:val="32"/>
        </w:rPr>
      </w:pPr>
      <w:r w:rsidRPr="00E33C76">
        <w:rPr>
          <w:rFonts w:ascii="仿宋_GB2312" w:hint="eastAsia"/>
          <w:szCs w:val="32"/>
        </w:rPr>
        <w:t>（七）重视并支持机关</w:t>
      </w:r>
      <w:r>
        <w:rPr>
          <w:rFonts w:ascii="仿宋_GB2312" w:hint="eastAsia"/>
          <w:szCs w:val="32"/>
        </w:rPr>
        <w:t>纪委</w:t>
      </w:r>
      <w:r w:rsidRPr="00E33C76">
        <w:rPr>
          <w:rFonts w:ascii="仿宋_GB2312" w:hint="eastAsia"/>
          <w:szCs w:val="32"/>
        </w:rPr>
        <w:t>工作，经常听取工作汇报，及时发现苗头性问题。</w:t>
      </w:r>
    </w:p>
    <w:p w:rsidR="00E74C1B" w:rsidRPr="00E33C76" w:rsidRDefault="00E74C1B" w:rsidP="00EC2324">
      <w:pPr>
        <w:ind w:firstLineChars="200" w:firstLine="624"/>
        <w:rPr>
          <w:rFonts w:ascii="仿宋_GB2312"/>
          <w:szCs w:val="32"/>
        </w:rPr>
      </w:pPr>
      <w:r w:rsidRPr="00EC2324">
        <w:rPr>
          <w:rFonts w:ascii="黑体" w:eastAsia="黑体" w:hAnsi="楷体" w:hint="eastAsia"/>
          <w:szCs w:val="32"/>
        </w:rPr>
        <w:t>第五条</w:t>
      </w:r>
      <w:r>
        <w:rPr>
          <w:rFonts w:ascii="仿宋_GB2312"/>
          <w:b/>
          <w:szCs w:val="32"/>
        </w:rPr>
        <w:t xml:space="preserve">  </w:t>
      </w:r>
      <w:r>
        <w:rPr>
          <w:rFonts w:ascii="仿宋_GB2312" w:hint="eastAsia"/>
          <w:szCs w:val="32"/>
        </w:rPr>
        <w:t>局领导班子成员及科级</w:t>
      </w:r>
      <w:r w:rsidRPr="00E33C76">
        <w:rPr>
          <w:rFonts w:ascii="仿宋_GB2312" w:hint="eastAsia"/>
          <w:szCs w:val="32"/>
        </w:rPr>
        <w:t>干部要层层签订廉政建设责任</w:t>
      </w:r>
      <w:r>
        <w:rPr>
          <w:rFonts w:ascii="仿宋_GB2312" w:hint="eastAsia"/>
          <w:szCs w:val="32"/>
        </w:rPr>
        <w:t>书</w:t>
      </w:r>
      <w:r w:rsidRPr="00E33C76">
        <w:rPr>
          <w:rFonts w:ascii="仿宋_GB2312" w:hint="eastAsia"/>
          <w:szCs w:val="32"/>
        </w:rPr>
        <w:t>，在廉政建设上明确职责、作出承诺。</w:t>
      </w:r>
    </w:p>
    <w:p w:rsidR="00E74C1B" w:rsidRPr="00E33C76" w:rsidRDefault="00E74C1B" w:rsidP="00EC2324">
      <w:pPr>
        <w:ind w:firstLineChars="200" w:firstLine="624"/>
        <w:rPr>
          <w:rFonts w:ascii="仿宋_GB2312"/>
          <w:szCs w:val="32"/>
        </w:rPr>
      </w:pPr>
      <w:r w:rsidRPr="00EC2324">
        <w:rPr>
          <w:rFonts w:ascii="黑体" w:eastAsia="黑体" w:hAnsi="楷体" w:hint="eastAsia"/>
          <w:szCs w:val="32"/>
        </w:rPr>
        <w:t>第六条</w:t>
      </w:r>
      <w:r>
        <w:rPr>
          <w:rFonts w:ascii="仿宋_GB2312"/>
          <w:szCs w:val="32"/>
        </w:rPr>
        <w:t xml:space="preserve">  </w:t>
      </w:r>
      <w:r w:rsidRPr="00E33C76">
        <w:rPr>
          <w:rFonts w:ascii="仿宋_GB2312" w:hint="eastAsia"/>
          <w:szCs w:val="32"/>
        </w:rPr>
        <w:t>将局</w:t>
      </w:r>
      <w:r>
        <w:rPr>
          <w:rFonts w:ascii="仿宋_GB2312" w:hint="eastAsia"/>
          <w:szCs w:val="32"/>
        </w:rPr>
        <w:t>、直属事业单位</w:t>
      </w:r>
      <w:r w:rsidRPr="00E33C76">
        <w:rPr>
          <w:rFonts w:ascii="仿宋_GB2312" w:hint="eastAsia"/>
          <w:szCs w:val="32"/>
        </w:rPr>
        <w:t>领导班子成员执行党风廉政建设责任制的情况，列为民主生活会</w:t>
      </w:r>
      <w:r>
        <w:rPr>
          <w:rFonts w:ascii="仿宋_GB2312" w:hint="eastAsia"/>
          <w:szCs w:val="32"/>
        </w:rPr>
        <w:t>、组织生活会</w:t>
      </w:r>
      <w:r w:rsidRPr="00E33C76">
        <w:rPr>
          <w:rFonts w:ascii="仿宋_GB2312" w:hint="eastAsia"/>
          <w:szCs w:val="32"/>
        </w:rPr>
        <w:t>和述职述廉的重要内容，在全机关进行评议。</w:t>
      </w:r>
    </w:p>
    <w:p w:rsidR="00E74C1B" w:rsidRPr="00E33C76" w:rsidRDefault="00E74C1B" w:rsidP="00EC2324">
      <w:pPr>
        <w:ind w:firstLineChars="200" w:firstLine="624"/>
        <w:rPr>
          <w:rFonts w:ascii="仿宋_GB2312"/>
          <w:szCs w:val="32"/>
        </w:rPr>
      </w:pPr>
      <w:r w:rsidRPr="00EC2324">
        <w:rPr>
          <w:rFonts w:ascii="黑体" w:eastAsia="黑体" w:hAnsi="楷体" w:hint="eastAsia"/>
          <w:szCs w:val="32"/>
        </w:rPr>
        <w:t>第七条</w:t>
      </w:r>
      <w:r>
        <w:rPr>
          <w:rFonts w:ascii="仿宋_GB2312"/>
          <w:szCs w:val="32"/>
        </w:rPr>
        <w:t xml:space="preserve">  </w:t>
      </w:r>
      <w:r w:rsidRPr="00E33C76">
        <w:rPr>
          <w:rFonts w:ascii="仿宋_GB2312" w:hint="eastAsia"/>
          <w:szCs w:val="32"/>
        </w:rPr>
        <w:t>领导班子和班子成员在接受上级考核的基础上，要组织对本局科级干部的考核。考核结果作为对干部业绩评定、奖励惩处、选拔任用的重要依据。</w:t>
      </w:r>
    </w:p>
    <w:p w:rsidR="00E74C1B" w:rsidRDefault="00E74C1B" w:rsidP="00EC2324">
      <w:pPr>
        <w:ind w:firstLineChars="200" w:firstLine="624"/>
        <w:rPr>
          <w:rFonts w:ascii="仿宋_GB2312"/>
          <w:szCs w:val="32"/>
        </w:rPr>
      </w:pPr>
      <w:r w:rsidRPr="00EC2324">
        <w:rPr>
          <w:rFonts w:ascii="黑体" w:eastAsia="黑体" w:hAnsi="楷体" w:hint="eastAsia"/>
          <w:szCs w:val="32"/>
        </w:rPr>
        <w:t>第八条</w:t>
      </w:r>
      <w:r>
        <w:rPr>
          <w:rFonts w:ascii="仿宋_GB2312"/>
          <w:szCs w:val="32"/>
        </w:rPr>
        <w:t xml:space="preserve"> </w:t>
      </w:r>
      <w:r w:rsidRPr="00E33C76">
        <w:rPr>
          <w:rFonts w:ascii="仿宋_GB2312"/>
          <w:szCs w:val="32"/>
        </w:rPr>
        <w:t xml:space="preserve"> </w:t>
      </w:r>
      <w:r w:rsidRPr="00E33C76">
        <w:rPr>
          <w:rFonts w:ascii="仿宋_GB2312" w:hint="eastAsia"/>
          <w:szCs w:val="32"/>
        </w:rPr>
        <w:t>实施责任追究不因</w:t>
      </w:r>
      <w:r>
        <w:rPr>
          <w:rFonts w:ascii="仿宋_GB2312" w:hint="eastAsia"/>
          <w:szCs w:val="32"/>
        </w:rPr>
        <w:t>党员</w:t>
      </w:r>
      <w:r w:rsidRPr="00E33C76">
        <w:rPr>
          <w:rFonts w:ascii="仿宋_GB2312" w:hint="eastAsia"/>
          <w:szCs w:val="32"/>
        </w:rPr>
        <w:t>干部工作岗位或者职务的变动而免予追究。已退休但按照本规定应当追究责任的，仍须进行相应的责任追究。</w:t>
      </w:r>
    </w:p>
    <w:p w:rsidR="00E74C1B" w:rsidRPr="00E33C76" w:rsidRDefault="00E74C1B" w:rsidP="00EC2324">
      <w:pPr>
        <w:ind w:firstLineChars="200" w:firstLine="624"/>
        <w:rPr>
          <w:rFonts w:ascii="仿宋_GB2312"/>
          <w:szCs w:val="32"/>
        </w:rPr>
      </w:pPr>
      <w:r w:rsidRPr="00EC2324">
        <w:rPr>
          <w:rFonts w:ascii="黑体" w:eastAsia="黑体" w:hAnsi="楷体" w:hint="eastAsia"/>
          <w:szCs w:val="32"/>
        </w:rPr>
        <w:t>第九条</w:t>
      </w:r>
      <w:r>
        <w:rPr>
          <w:rFonts w:ascii="仿宋_GB2312"/>
          <w:b/>
          <w:szCs w:val="32"/>
        </w:rPr>
        <w:t xml:space="preserve">  </w:t>
      </w:r>
      <w:r w:rsidRPr="00E33C76">
        <w:rPr>
          <w:rFonts w:ascii="仿宋_GB2312" w:hint="eastAsia"/>
          <w:szCs w:val="32"/>
        </w:rPr>
        <w:t>受到责任追究的</w:t>
      </w:r>
      <w:r>
        <w:rPr>
          <w:rFonts w:ascii="仿宋_GB2312" w:hint="eastAsia"/>
          <w:szCs w:val="32"/>
        </w:rPr>
        <w:t>领导</w:t>
      </w:r>
      <w:r w:rsidRPr="00E33C76">
        <w:rPr>
          <w:rFonts w:ascii="仿宋_GB2312" w:hint="eastAsia"/>
          <w:szCs w:val="32"/>
        </w:rPr>
        <w:t>干部，取消当年年度考核评优和评选各类先进的资格。单独受到责令辞职、免职处理的</w:t>
      </w:r>
      <w:r>
        <w:rPr>
          <w:rFonts w:ascii="仿宋_GB2312" w:hint="eastAsia"/>
          <w:szCs w:val="32"/>
        </w:rPr>
        <w:t>党员</w:t>
      </w:r>
      <w:r w:rsidRPr="00E33C76">
        <w:rPr>
          <w:rFonts w:ascii="仿宋_GB2312" w:hint="eastAsia"/>
          <w:szCs w:val="32"/>
        </w:rPr>
        <w:t>干部，一年内不得重新担任与其原任职务相当的领导职务；受到降职处理的，两年内不得提升职务。同时受到党纪政纪处分和组织处理的，按影响期较长的执行</w:t>
      </w:r>
      <w:r>
        <w:rPr>
          <w:rFonts w:ascii="仿宋_GB2312" w:hint="eastAsia"/>
          <w:szCs w:val="32"/>
        </w:rPr>
        <w:t>。</w:t>
      </w:r>
    </w:p>
    <w:p w:rsidR="00E74C1B" w:rsidRDefault="00E74C1B" w:rsidP="00EC2324">
      <w:pPr>
        <w:ind w:firstLineChars="200" w:firstLine="624"/>
        <w:rPr>
          <w:rFonts w:ascii="仿宋_GB2312"/>
          <w:szCs w:val="32"/>
        </w:rPr>
      </w:pPr>
      <w:r w:rsidRPr="00EC2324">
        <w:rPr>
          <w:rFonts w:ascii="黑体" w:eastAsia="黑体" w:hAnsi="楷体" w:hint="eastAsia"/>
          <w:szCs w:val="32"/>
        </w:rPr>
        <w:t>第十条</w:t>
      </w:r>
      <w:r w:rsidRPr="00E33C76">
        <w:rPr>
          <w:rFonts w:ascii="仿宋_GB2312"/>
          <w:szCs w:val="32"/>
        </w:rPr>
        <w:t xml:space="preserve"> </w:t>
      </w:r>
      <w:r>
        <w:rPr>
          <w:rFonts w:ascii="仿宋_GB2312"/>
          <w:szCs w:val="32"/>
        </w:rPr>
        <w:t xml:space="preserve"> </w:t>
      </w:r>
      <w:r>
        <w:rPr>
          <w:rFonts w:ascii="仿宋_GB2312" w:hint="eastAsia"/>
          <w:szCs w:val="32"/>
        </w:rPr>
        <w:t>党员干部未能正确履行职责，违反有关规定的，</w:t>
      </w:r>
      <w:r w:rsidRPr="00E33C76">
        <w:rPr>
          <w:rFonts w:ascii="仿宋_GB2312" w:hint="eastAsia"/>
          <w:szCs w:val="32"/>
        </w:rPr>
        <w:t>要追究</w:t>
      </w:r>
      <w:r>
        <w:rPr>
          <w:rFonts w:ascii="仿宋_GB2312" w:hint="eastAsia"/>
          <w:szCs w:val="32"/>
        </w:rPr>
        <w:t>相关人员</w:t>
      </w:r>
      <w:r w:rsidRPr="00E33C76">
        <w:rPr>
          <w:rFonts w:ascii="仿宋_GB2312" w:hint="eastAsia"/>
          <w:szCs w:val="32"/>
        </w:rPr>
        <w:t>责任</w:t>
      </w:r>
      <w:r>
        <w:rPr>
          <w:rFonts w:ascii="仿宋_GB2312" w:hint="eastAsia"/>
          <w:szCs w:val="32"/>
        </w:rPr>
        <w:t>。情节较轻的，给予提醒谈话、批评教育；情节较重的，给予书面检查、通报批评；情节严重的，给予组织调整或党纪政纪处分。</w:t>
      </w:r>
    </w:p>
    <w:p w:rsidR="00E74C1B" w:rsidRDefault="00E74C1B" w:rsidP="009D52A6">
      <w:pPr>
        <w:ind w:firstLineChars="200" w:firstLine="624"/>
        <w:rPr>
          <w:rFonts w:ascii="仿宋_GB2312"/>
          <w:szCs w:val="32"/>
        </w:rPr>
      </w:pPr>
    </w:p>
    <w:p w:rsidR="00E74C1B" w:rsidRDefault="00E74C1B" w:rsidP="009D52A6">
      <w:pPr>
        <w:ind w:firstLineChars="200" w:firstLine="624"/>
        <w:rPr>
          <w:rFonts w:ascii="仿宋_GB2312"/>
          <w:szCs w:val="32"/>
        </w:rPr>
      </w:pPr>
    </w:p>
    <w:p w:rsidR="00E74C1B" w:rsidRDefault="00E74C1B" w:rsidP="009D52A6">
      <w:pPr>
        <w:ind w:firstLineChars="200" w:firstLine="624"/>
        <w:rPr>
          <w:rFonts w:ascii="仿宋_GB2312"/>
          <w:szCs w:val="32"/>
        </w:rPr>
      </w:pPr>
    </w:p>
    <w:p w:rsidR="00E74C1B" w:rsidRDefault="00E74C1B" w:rsidP="009D52A6">
      <w:pPr>
        <w:ind w:firstLineChars="200" w:firstLine="624"/>
        <w:rPr>
          <w:rFonts w:ascii="仿宋_GB2312"/>
          <w:szCs w:val="32"/>
        </w:rPr>
      </w:pPr>
    </w:p>
    <w:p w:rsidR="00E74C1B" w:rsidRDefault="00E74C1B" w:rsidP="009D52A6">
      <w:pPr>
        <w:ind w:firstLineChars="200" w:firstLine="624"/>
        <w:rPr>
          <w:rFonts w:ascii="仿宋_GB2312"/>
          <w:szCs w:val="32"/>
        </w:rPr>
      </w:pPr>
    </w:p>
    <w:p w:rsidR="00E74C1B" w:rsidRDefault="00E74C1B" w:rsidP="009D52A6">
      <w:pPr>
        <w:ind w:firstLineChars="200" w:firstLine="624"/>
        <w:rPr>
          <w:rFonts w:ascii="仿宋_GB2312"/>
          <w:szCs w:val="32"/>
        </w:rPr>
      </w:pPr>
    </w:p>
    <w:p w:rsidR="00E74C1B" w:rsidRDefault="00E74C1B" w:rsidP="009D52A6">
      <w:pPr>
        <w:ind w:firstLineChars="200" w:firstLine="624"/>
        <w:rPr>
          <w:rFonts w:ascii="仿宋_GB2312"/>
          <w:szCs w:val="32"/>
        </w:rPr>
      </w:pPr>
    </w:p>
    <w:p w:rsidR="00E74C1B" w:rsidRDefault="00E74C1B" w:rsidP="009D52A6">
      <w:pPr>
        <w:ind w:firstLineChars="200" w:firstLine="624"/>
        <w:rPr>
          <w:rFonts w:ascii="仿宋_GB2312"/>
          <w:szCs w:val="32"/>
        </w:rPr>
      </w:pPr>
    </w:p>
    <w:p w:rsidR="00E74C1B" w:rsidRDefault="00E74C1B" w:rsidP="009D52A6">
      <w:pPr>
        <w:ind w:firstLineChars="200" w:firstLine="624"/>
        <w:rPr>
          <w:rFonts w:ascii="仿宋_GB2312"/>
          <w:szCs w:val="32"/>
        </w:rPr>
      </w:pPr>
    </w:p>
    <w:p w:rsidR="00E74C1B" w:rsidRDefault="00E74C1B" w:rsidP="002638BB">
      <w:pPr>
        <w:widowControl/>
        <w:jc w:val="left"/>
        <w:rPr>
          <w:rFonts w:ascii="仿宋_GB2312"/>
          <w:szCs w:val="32"/>
        </w:rPr>
      </w:pPr>
    </w:p>
    <w:p w:rsidR="00E74C1B" w:rsidRPr="009D52A6" w:rsidRDefault="00E74C1B" w:rsidP="002638BB">
      <w:pPr>
        <w:widowControl/>
        <w:jc w:val="left"/>
        <w:rPr>
          <w:rFonts w:ascii="仿宋_GB2312"/>
          <w:szCs w:val="32"/>
        </w:rPr>
      </w:pPr>
    </w:p>
    <w:p w:rsidR="00E74C1B" w:rsidRPr="007B5C04" w:rsidRDefault="00E74C1B" w:rsidP="00E828B5">
      <w:pPr>
        <w:pStyle w:val="Heading2"/>
        <w:rPr>
          <w:rFonts w:ascii="方正小标宋_GBK" w:eastAsia="方正小标宋_GBK"/>
        </w:rPr>
      </w:pPr>
      <w:bookmarkStart w:id="10" w:name="_Toc54690060"/>
      <w:r w:rsidRPr="007B5C04">
        <w:rPr>
          <w:rFonts w:ascii="方正小标宋_GBK" w:eastAsia="方正小标宋_GBK" w:hint="eastAsia"/>
        </w:rPr>
        <w:t>机关财务管理规定</w:t>
      </w:r>
      <w:bookmarkEnd w:id="10"/>
    </w:p>
    <w:p w:rsidR="00E74C1B" w:rsidRDefault="00E74C1B" w:rsidP="00613A36">
      <w:pPr>
        <w:rPr>
          <w:rFonts w:ascii="仿宋_GB2312"/>
          <w:szCs w:val="32"/>
        </w:rPr>
      </w:pPr>
    </w:p>
    <w:p w:rsidR="00E74C1B" w:rsidRPr="00EC2324" w:rsidRDefault="00E74C1B" w:rsidP="00EC2324">
      <w:pPr>
        <w:spacing w:line="560" w:lineRule="exact"/>
        <w:jc w:val="center"/>
        <w:rPr>
          <w:rFonts w:ascii="黑体" w:eastAsia="黑体" w:hAnsi="黑体"/>
          <w:szCs w:val="32"/>
        </w:rPr>
      </w:pPr>
      <w:r w:rsidRPr="00EC2324">
        <w:rPr>
          <w:rFonts w:ascii="黑体" w:eastAsia="黑体" w:hAnsi="黑体" w:hint="eastAsia"/>
          <w:szCs w:val="32"/>
        </w:rPr>
        <w:t>第一章</w:t>
      </w:r>
      <w:r w:rsidRPr="00EC2324">
        <w:rPr>
          <w:rFonts w:ascii="黑体" w:eastAsia="黑体" w:hAnsi="黑体"/>
          <w:szCs w:val="32"/>
        </w:rPr>
        <w:t xml:space="preserve">   </w:t>
      </w:r>
      <w:r w:rsidRPr="00EC2324">
        <w:rPr>
          <w:rFonts w:ascii="黑体" w:eastAsia="黑体" w:hAnsi="黑体" w:hint="eastAsia"/>
          <w:szCs w:val="32"/>
        </w:rPr>
        <w:t>总</w:t>
      </w:r>
      <w:r w:rsidRPr="00EC2324">
        <w:rPr>
          <w:rFonts w:ascii="黑体" w:eastAsia="黑体" w:hAnsi="黑体"/>
          <w:szCs w:val="32"/>
        </w:rPr>
        <w:t xml:space="preserve">  </w:t>
      </w:r>
      <w:r w:rsidRPr="00EC2324">
        <w:rPr>
          <w:rFonts w:ascii="黑体" w:eastAsia="黑体" w:hAnsi="黑体" w:hint="eastAsia"/>
          <w:szCs w:val="32"/>
        </w:rPr>
        <w:t>则</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第一条</w:t>
      </w:r>
      <w:r>
        <w:rPr>
          <w:rFonts w:ascii="仿宋_GB2312"/>
          <w:color w:val="000000"/>
          <w:szCs w:val="32"/>
        </w:rPr>
        <w:t xml:space="preserve">  </w:t>
      </w:r>
      <w:r>
        <w:rPr>
          <w:rFonts w:ascii="仿宋_GB2312" w:hint="eastAsia"/>
          <w:color w:val="000000"/>
          <w:szCs w:val="32"/>
        </w:rPr>
        <w:t>为进一步贯彻落实中央“八项规定”精神，加强财务科学化、精细化管理，提高资金使用效益，依据《会计法》《政府会计制度》《吉林省省直机关差旅费管理办法》等财务管理有关法律法规，结合实际，制定本规定。</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第二条</w:t>
      </w:r>
      <w:r>
        <w:rPr>
          <w:rFonts w:ascii="仿宋_GB2312"/>
          <w:color w:val="000000"/>
          <w:szCs w:val="32"/>
        </w:rPr>
        <w:t xml:space="preserve">  </w:t>
      </w:r>
      <w:r>
        <w:rPr>
          <w:rFonts w:ascii="仿宋_GB2312" w:hint="eastAsia"/>
          <w:color w:val="000000"/>
          <w:szCs w:val="32"/>
        </w:rPr>
        <w:t>财务管理的基本原则是：量入为出，保障重点，兼顾一般，厉行节约，制止奢侈浪费，注重资金使用效益。</w:t>
      </w:r>
      <w:r>
        <w:rPr>
          <w:rFonts w:ascii="仿宋_GB2312"/>
          <w:color w:val="000000"/>
          <w:szCs w:val="32"/>
        </w:rPr>
        <w:t xml:space="preserve"> </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第三条</w:t>
      </w:r>
      <w:r>
        <w:rPr>
          <w:rFonts w:ascii="仿宋_GB2312"/>
          <w:color w:val="000000"/>
          <w:szCs w:val="32"/>
        </w:rPr>
        <w:t xml:space="preserve">  </w:t>
      </w:r>
      <w:r>
        <w:rPr>
          <w:rFonts w:ascii="仿宋_GB2312" w:hint="eastAsia"/>
          <w:color w:val="000000"/>
          <w:szCs w:val="32"/>
        </w:rPr>
        <w:t>办公室是局机关财务管理的职能部门，在局党组的领导下，具体负责财务管理和监督工作。</w:t>
      </w:r>
    </w:p>
    <w:p w:rsidR="00E74C1B" w:rsidRPr="00EC2324" w:rsidRDefault="00E74C1B" w:rsidP="00EC2324">
      <w:pPr>
        <w:spacing w:line="560" w:lineRule="exact"/>
        <w:jc w:val="center"/>
        <w:rPr>
          <w:rFonts w:ascii="黑体" w:eastAsia="黑体" w:hAnsi="黑体"/>
          <w:szCs w:val="32"/>
        </w:rPr>
      </w:pPr>
      <w:r w:rsidRPr="00EC2324">
        <w:rPr>
          <w:rFonts w:ascii="黑体" w:eastAsia="黑体" w:hAnsi="黑体" w:hint="eastAsia"/>
          <w:szCs w:val="32"/>
        </w:rPr>
        <w:t>第二章</w:t>
      </w:r>
      <w:r w:rsidRPr="00EC2324">
        <w:rPr>
          <w:rFonts w:ascii="黑体" w:eastAsia="黑体" w:hAnsi="黑体"/>
          <w:szCs w:val="32"/>
        </w:rPr>
        <w:t xml:space="preserve">  </w:t>
      </w:r>
      <w:r w:rsidRPr="00EC2324">
        <w:rPr>
          <w:rFonts w:ascii="黑体" w:eastAsia="黑体" w:hAnsi="黑体" w:hint="eastAsia"/>
          <w:szCs w:val="32"/>
        </w:rPr>
        <w:t>预算管理</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第四条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经费实行预算管理。</w:t>
      </w:r>
    </w:p>
    <w:p w:rsidR="00E74C1B" w:rsidRDefault="00E74C1B" w:rsidP="00523DD4">
      <w:pPr>
        <w:spacing w:line="560" w:lineRule="exact"/>
        <w:ind w:firstLineChars="200" w:firstLine="624"/>
        <w:rPr>
          <w:rFonts w:ascii="仿宋_GB2312"/>
          <w:color w:val="000000"/>
          <w:szCs w:val="32"/>
        </w:rPr>
      </w:pPr>
      <w:r>
        <w:rPr>
          <w:rFonts w:ascii="仿宋_GB2312" w:hint="eastAsia"/>
          <w:szCs w:val="32"/>
        </w:rPr>
        <w:t>局所属事业单位</w:t>
      </w:r>
      <w:r>
        <w:rPr>
          <w:rFonts w:ascii="仿宋_GB2312" w:hint="eastAsia"/>
          <w:color w:val="000000"/>
          <w:szCs w:val="32"/>
        </w:rPr>
        <w:t>按单位性质及工作任务实行不同的管理方式，具体如下：</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（一）各部门应严格执行分解的预算。将预算完成情况和完成结果及时向局领导汇报。</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（二）各部门车辆费用应严格执行财政下达的预算。</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第五条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预算批准后，年度内不得随意调整。</w:t>
      </w:r>
    </w:p>
    <w:p w:rsidR="00E74C1B" w:rsidRPr="00523DD4" w:rsidRDefault="00E74C1B" w:rsidP="00EC2324">
      <w:pPr>
        <w:spacing w:beforeLines="25" w:afterLines="25" w:line="560" w:lineRule="exact"/>
        <w:ind w:firstLineChars="200" w:firstLine="624"/>
        <w:rPr>
          <w:rFonts w:eastAsia="黑体"/>
          <w:color w:val="000000"/>
          <w:szCs w:val="32"/>
        </w:rPr>
      </w:pPr>
      <w:r w:rsidRPr="00523DD4">
        <w:rPr>
          <w:rFonts w:eastAsia="黑体" w:hint="eastAsia"/>
          <w:color w:val="000000"/>
          <w:szCs w:val="32"/>
        </w:rPr>
        <w:t>第三章</w:t>
      </w:r>
      <w:r w:rsidRPr="00523DD4">
        <w:rPr>
          <w:rFonts w:eastAsia="黑体"/>
          <w:color w:val="000000"/>
          <w:szCs w:val="32"/>
        </w:rPr>
        <w:t xml:space="preserve">  </w:t>
      </w:r>
      <w:r w:rsidRPr="00523DD4">
        <w:rPr>
          <w:rFonts w:eastAsia="黑体" w:hint="eastAsia"/>
          <w:color w:val="000000"/>
          <w:szCs w:val="32"/>
        </w:rPr>
        <w:t>收入管理</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第六条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收入包括财政拨款收入、上级机关拨款和其他收入等非偿还性资金。</w:t>
      </w:r>
    </w:p>
    <w:p w:rsidR="00E74C1B" w:rsidRPr="00EC2324" w:rsidRDefault="00E74C1B" w:rsidP="00EC2324">
      <w:pPr>
        <w:spacing w:line="560" w:lineRule="exact"/>
        <w:jc w:val="center"/>
        <w:rPr>
          <w:rFonts w:ascii="黑体" w:eastAsia="黑体" w:hAnsi="黑体"/>
          <w:szCs w:val="32"/>
        </w:rPr>
      </w:pPr>
      <w:r w:rsidRPr="00EC2324">
        <w:rPr>
          <w:rFonts w:ascii="黑体" w:eastAsia="黑体" w:hAnsi="黑体" w:hint="eastAsia"/>
          <w:szCs w:val="32"/>
        </w:rPr>
        <w:t>第四章</w:t>
      </w:r>
      <w:r w:rsidRPr="00EC2324">
        <w:rPr>
          <w:rFonts w:ascii="黑体" w:eastAsia="黑体" w:hAnsi="黑体"/>
          <w:szCs w:val="32"/>
        </w:rPr>
        <w:t xml:space="preserve">  </w:t>
      </w:r>
      <w:r w:rsidRPr="00EC2324">
        <w:rPr>
          <w:rFonts w:ascii="黑体" w:eastAsia="黑体" w:hAnsi="黑体" w:hint="eastAsia"/>
          <w:szCs w:val="32"/>
        </w:rPr>
        <w:t>支出管理</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第七条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各项经费支出要认真执行国家和省市有关法律法规、规范性文件以及公务卡结算制度。公务出国（境）费、公务接待费应严格控制在国家规定的指标额度之内。同时加强水费、电费、办公费、会议费、培训费、印刷费、差旅费等管理。</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第八条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各项支出报销凭证要符合规定，凭证要项目齐全、内容真实、字迹清晰。</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第九条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支出审批权限：</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（一）商品服务支出。按程序审批后经手人签字→办公室主任审核签字→分管财务副局长签批。</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（二）专项支出。专项支出明细由承办科室经手人签字→承办科室负责人签字→分管承办科室副局长签字；专项经费支出审批单申请人签字→办公室负责人签字→分管财务副局长签字。</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（三）单笔支出额度在三万元（含三万元）以下的，由分管财务副局长签批。支出额度三万元以上的大项开支，由局党组会议审定通过后再由分管财务副局长签批。</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第十条</w:t>
      </w:r>
      <w:r w:rsidRPr="00524422">
        <w:rPr>
          <w:rFonts w:ascii="仿宋_GB2312"/>
          <w:b/>
          <w:color w:val="000000"/>
          <w:szCs w:val="32"/>
        </w:rPr>
        <w:t xml:space="preserve"> </w:t>
      </w:r>
      <w:r>
        <w:rPr>
          <w:rFonts w:ascii="仿宋_GB2312" w:hint="eastAsia"/>
          <w:color w:val="000000"/>
          <w:szCs w:val="32"/>
        </w:rPr>
        <w:t>差旅费管理</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（一）工作人员出差由分管副局长批准，并填写公务出差审批单。局领导出差由局主要领导批准。出差人员报销时应提交会议通知和公务出差审批单等有关文件，否则按规定不予报销。</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（二）</w:t>
      </w:r>
      <w:r w:rsidRPr="00F819E7">
        <w:rPr>
          <w:rFonts w:ascii="仿宋_GB2312" w:hint="eastAsia"/>
          <w:color w:val="000000"/>
          <w:szCs w:val="32"/>
        </w:rPr>
        <w:t>出差住宿费、伙食补助费、市内交通费报销标准及乘坐火车、轮船、飞机的标准按市财政局</w:t>
      </w:r>
      <w:r w:rsidRPr="00F819E7">
        <w:rPr>
          <w:rFonts w:ascii="仿宋_GB2312"/>
          <w:color w:val="000000"/>
          <w:szCs w:val="32"/>
        </w:rPr>
        <w:t>(</w:t>
      </w:r>
      <w:r w:rsidRPr="00F819E7">
        <w:rPr>
          <w:rFonts w:ascii="仿宋_GB2312" w:hint="eastAsia"/>
          <w:color w:val="000000"/>
          <w:szCs w:val="32"/>
        </w:rPr>
        <w:t>关于转发吉林省财政厅《关于印发</w:t>
      </w:r>
      <w:r w:rsidRPr="00F819E7">
        <w:rPr>
          <w:rFonts w:ascii="仿宋_GB2312"/>
          <w:color w:val="000000"/>
          <w:szCs w:val="32"/>
        </w:rPr>
        <w:t>&lt;</w:t>
      </w:r>
      <w:r w:rsidRPr="00F819E7">
        <w:rPr>
          <w:rFonts w:ascii="仿宋_GB2312" w:hint="eastAsia"/>
          <w:color w:val="000000"/>
          <w:szCs w:val="32"/>
        </w:rPr>
        <w:t>吉林省省直机关差旅费管理办法</w:t>
      </w:r>
      <w:r w:rsidRPr="00F819E7">
        <w:rPr>
          <w:rFonts w:ascii="仿宋_GB2312"/>
          <w:color w:val="000000"/>
          <w:szCs w:val="32"/>
        </w:rPr>
        <w:t>&gt;</w:t>
      </w:r>
      <w:r w:rsidRPr="00F819E7">
        <w:rPr>
          <w:rFonts w:ascii="仿宋_GB2312" w:hint="eastAsia"/>
          <w:color w:val="000000"/>
          <w:szCs w:val="32"/>
        </w:rPr>
        <w:t>的通知》等四个文件的通知，白财党群〔</w:t>
      </w:r>
      <w:r w:rsidRPr="00F819E7">
        <w:rPr>
          <w:rFonts w:ascii="仿宋_GB2312"/>
          <w:color w:val="000000"/>
          <w:szCs w:val="32"/>
        </w:rPr>
        <w:t>2016</w:t>
      </w:r>
      <w:r w:rsidRPr="00F819E7">
        <w:rPr>
          <w:rFonts w:ascii="仿宋_GB2312" w:hint="eastAsia"/>
          <w:color w:val="000000"/>
          <w:szCs w:val="32"/>
        </w:rPr>
        <w:t>〕</w:t>
      </w:r>
      <w:r w:rsidRPr="00F819E7">
        <w:rPr>
          <w:rFonts w:ascii="仿宋_GB2312"/>
          <w:color w:val="000000"/>
          <w:szCs w:val="32"/>
        </w:rPr>
        <w:t>187</w:t>
      </w:r>
      <w:r w:rsidRPr="00F819E7">
        <w:rPr>
          <w:rFonts w:ascii="仿宋_GB2312" w:hint="eastAsia"/>
          <w:color w:val="000000"/>
          <w:szCs w:val="32"/>
        </w:rPr>
        <w:t>号；《关于印发</w:t>
      </w:r>
      <w:r w:rsidRPr="00F819E7">
        <w:rPr>
          <w:rFonts w:ascii="仿宋_GB2312"/>
          <w:color w:val="000000"/>
          <w:szCs w:val="32"/>
        </w:rPr>
        <w:t>&lt;</w:t>
      </w:r>
      <w:r w:rsidRPr="00F819E7">
        <w:rPr>
          <w:rFonts w:ascii="仿宋_GB2312" w:hint="eastAsia"/>
          <w:color w:val="000000"/>
          <w:szCs w:val="32"/>
        </w:rPr>
        <w:t>吉林省省直机关差旅费管理办法</w:t>
      </w:r>
      <w:r w:rsidRPr="00F819E7">
        <w:rPr>
          <w:rFonts w:ascii="仿宋_GB2312"/>
          <w:color w:val="000000"/>
          <w:szCs w:val="32"/>
        </w:rPr>
        <w:t>&gt;</w:t>
      </w:r>
      <w:r w:rsidRPr="00F819E7">
        <w:rPr>
          <w:rFonts w:ascii="仿宋_GB2312" w:hint="eastAsia"/>
          <w:color w:val="000000"/>
          <w:szCs w:val="32"/>
        </w:rPr>
        <w:t>的通知》，吉财行〔</w:t>
      </w:r>
      <w:r w:rsidRPr="00F819E7">
        <w:rPr>
          <w:rFonts w:ascii="仿宋_GB2312"/>
          <w:color w:val="000000"/>
          <w:szCs w:val="32"/>
        </w:rPr>
        <w:t>2014</w:t>
      </w:r>
      <w:r w:rsidRPr="00F819E7">
        <w:rPr>
          <w:rFonts w:ascii="仿宋_GB2312" w:hint="eastAsia"/>
          <w:color w:val="000000"/>
          <w:szCs w:val="32"/>
        </w:rPr>
        <w:t>〕</w:t>
      </w:r>
      <w:r w:rsidRPr="00F819E7">
        <w:rPr>
          <w:rFonts w:ascii="仿宋_GB2312"/>
          <w:color w:val="000000"/>
          <w:szCs w:val="32"/>
        </w:rPr>
        <w:t>398</w:t>
      </w:r>
      <w:r w:rsidRPr="00F819E7">
        <w:rPr>
          <w:rFonts w:ascii="仿宋_GB2312" w:hint="eastAsia"/>
          <w:color w:val="000000"/>
          <w:szCs w:val="32"/>
        </w:rPr>
        <w:t>号；《关于印发</w:t>
      </w:r>
      <w:r w:rsidRPr="00F819E7">
        <w:rPr>
          <w:rFonts w:ascii="仿宋_GB2312"/>
          <w:color w:val="000000"/>
          <w:szCs w:val="32"/>
        </w:rPr>
        <w:t>&lt;</w:t>
      </w:r>
      <w:r w:rsidRPr="00F819E7">
        <w:rPr>
          <w:rFonts w:ascii="仿宋_GB2312" w:hint="eastAsia"/>
          <w:color w:val="000000"/>
          <w:szCs w:val="32"/>
        </w:rPr>
        <w:t>吉林省省直机关差旅费管理办法有关问题的解答</w:t>
      </w:r>
      <w:r w:rsidRPr="00F819E7">
        <w:rPr>
          <w:rFonts w:ascii="仿宋_GB2312"/>
          <w:color w:val="000000"/>
          <w:szCs w:val="32"/>
        </w:rPr>
        <w:t>&gt;</w:t>
      </w:r>
      <w:r w:rsidRPr="00F819E7">
        <w:rPr>
          <w:rFonts w:ascii="仿宋_GB2312" w:hint="eastAsia"/>
          <w:color w:val="000000"/>
          <w:szCs w:val="32"/>
        </w:rPr>
        <w:t>的通知》，吉财行〔</w:t>
      </w:r>
      <w:r w:rsidRPr="00F819E7">
        <w:rPr>
          <w:rFonts w:ascii="仿宋_GB2312"/>
          <w:color w:val="000000"/>
          <w:szCs w:val="32"/>
        </w:rPr>
        <w:t>2015</w:t>
      </w:r>
      <w:r w:rsidRPr="00F819E7">
        <w:rPr>
          <w:rFonts w:ascii="仿宋_GB2312" w:hint="eastAsia"/>
          <w:color w:val="000000"/>
          <w:szCs w:val="32"/>
        </w:rPr>
        <w:t>〕</w:t>
      </w:r>
      <w:r w:rsidRPr="00F819E7">
        <w:rPr>
          <w:rFonts w:ascii="仿宋_GB2312"/>
          <w:color w:val="000000"/>
          <w:szCs w:val="32"/>
        </w:rPr>
        <w:t>864</w:t>
      </w:r>
      <w:r w:rsidRPr="00F819E7">
        <w:rPr>
          <w:rFonts w:ascii="仿宋_GB2312" w:hint="eastAsia"/>
          <w:color w:val="000000"/>
          <w:szCs w:val="32"/>
        </w:rPr>
        <w:t>号；《关于调整吉林省省直机关差旅住宿费标准等有关问题的通知》，吉财党群〔</w:t>
      </w:r>
      <w:r w:rsidRPr="00F819E7">
        <w:rPr>
          <w:rFonts w:ascii="仿宋_GB2312"/>
          <w:color w:val="000000"/>
          <w:szCs w:val="32"/>
        </w:rPr>
        <w:t>2015</w:t>
      </w:r>
      <w:r w:rsidRPr="00F819E7">
        <w:rPr>
          <w:rFonts w:ascii="仿宋_GB2312" w:hint="eastAsia"/>
          <w:color w:val="000000"/>
          <w:szCs w:val="32"/>
        </w:rPr>
        <w:t>〕</w:t>
      </w:r>
      <w:r w:rsidRPr="00F819E7">
        <w:rPr>
          <w:rFonts w:ascii="仿宋_GB2312"/>
          <w:color w:val="000000"/>
          <w:szCs w:val="32"/>
        </w:rPr>
        <w:t>904</w:t>
      </w:r>
      <w:r w:rsidRPr="00F819E7">
        <w:rPr>
          <w:rFonts w:ascii="仿宋_GB2312" w:hint="eastAsia"/>
          <w:color w:val="000000"/>
          <w:szCs w:val="32"/>
        </w:rPr>
        <w:t>号；《关于印发吉林省省直机关赴省外差旅住宿费标准的通知》，吉财党群〔</w:t>
      </w:r>
      <w:r w:rsidRPr="00F819E7">
        <w:rPr>
          <w:rFonts w:ascii="仿宋_GB2312"/>
          <w:color w:val="000000"/>
          <w:szCs w:val="32"/>
        </w:rPr>
        <w:t>2016</w:t>
      </w:r>
      <w:r w:rsidRPr="00F819E7">
        <w:rPr>
          <w:rFonts w:ascii="仿宋_GB2312" w:hint="eastAsia"/>
          <w:color w:val="000000"/>
          <w:szCs w:val="32"/>
        </w:rPr>
        <w:t>〕</w:t>
      </w:r>
      <w:r w:rsidRPr="00F819E7">
        <w:rPr>
          <w:rFonts w:ascii="仿宋_GB2312"/>
          <w:color w:val="000000"/>
          <w:szCs w:val="32"/>
        </w:rPr>
        <w:t>323</w:t>
      </w:r>
      <w:r w:rsidRPr="00F819E7">
        <w:rPr>
          <w:rFonts w:ascii="仿宋_GB2312" w:hint="eastAsia"/>
          <w:color w:val="000000"/>
          <w:szCs w:val="32"/>
        </w:rPr>
        <w:t>号；关于转发《吉林省财政厅关于规范差旅伙食费和市内交通费收交管理有关事项的通知》的通知，白财党群〔</w:t>
      </w:r>
      <w:r w:rsidRPr="00F819E7">
        <w:rPr>
          <w:rFonts w:ascii="仿宋_GB2312"/>
          <w:color w:val="000000"/>
          <w:szCs w:val="32"/>
        </w:rPr>
        <w:t>2019</w:t>
      </w:r>
      <w:r w:rsidRPr="00F819E7">
        <w:rPr>
          <w:rFonts w:ascii="仿宋_GB2312" w:hint="eastAsia"/>
          <w:color w:val="000000"/>
          <w:szCs w:val="32"/>
        </w:rPr>
        <w:t>〕</w:t>
      </w:r>
      <w:r w:rsidRPr="00F819E7">
        <w:rPr>
          <w:rFonts w:ascii="仿宋_GB2312"/>
          <w:color w:val="000000"/>
          <w:szCs w:val="32"/>
        </w:rPr>
        <w:t>164</w:t>
      </w:r>
      <w:r w:rsidRPr="00F819E7">
        <w:rPr>
          <w:rFonts w:ascii="仿宋_GB2312" w:hint="eastAsia"/>
          <w:color w:val="000000"/>
          <w:szCs w:val="32"/>
        </w:rPr>
        <w:t>号；《吉林省财政厅关于规范差旅伙食费和市内交通费收交管理有关事项的通知》，吉财党群〔</w:t>
      </w:r>
      <w:r w:rsidRPr="00F819E7">
        <w:rPr>
          <w:rFonts w:ascii="仿宋_GB2312"/>
          <w:color w:val="000000"/>
          <w:szCs w:val="32"/>
        </w:rPr>
        <w:t>2019</w:t>
      </w:r>
      <w:r w:rsidRPr="00F819E7">
        <w:rPr>
          <w:rFonts w:ascii="仿宋_GB2312" w:hint="eastAsia"/>
          <w:color w:val="000000"/>
          <w:szCs w:val="32"/>
        </w:rPr>
        <w:t>〕</w:t>
      </w:r>
      <w:r w:rsidRPr="00F819E7">
        <w:rPr>
          <w:rFonts w:ascii="仿宋_GB2312"/>
          <w:color w:val="000000"/>
          <w:szCs w:val="32"/>
        </w:rPr>
        <w:t>749</w:t>
      </w:r>
      <w:r w:rsidRPr="00F819E7">
        <w:rPr>
          <w:rFonts w:ascii="仿宋_GB2312" w:hint="eastAsia"/>
          <w:color w:val="000000"/>
          <w:szCs w:val="32"/>
        </w:rPr>
        <w:t>号。</w:t>
      </w:r>
      <w:r w:rsidRPr="00F819E7">
        <w:rPr>
          <w:rFonts w:ascii="仿宋_GB2312"/>
          <w:color w:val="000000"/>
          <w:szCs w:val="32"/>
        </w:rPr>
        <w:t>)</w:t>
      </w:r>
      <w:r w:rsidRPr="00F819E7">
        <w:rPr>
          <w:rFonts w:ascii="仿宋_GB2312" w:hint="eastAsia"/>
          <w:color w:val="000000"/>
          <w:szCs w:val="32"/>
        </w:rPr>
        <w:t>文件执行，超过规定标准的不予报销，由个人承担。</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乘坐火车（含高铁、动车、全列软席列车）可乘坐硬席（硬座、硬卧），高铁、动车二等座，全列软席列车二等座，轮船三等舱，飞机经济舱。</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（三）外出参加会议、培训，主办单位统一安排食宿交通的，只报销在途期间的伙食补助费和市内交通费。</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（四）出差人员要按会议（培训）起始时间合理路线往返，不按规定时间和合理路线往返的车、船、飞机票、食宿费等不予报销。</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第十一条</w:t>
      </w:r>
      <w:r w:rsidRPr="00524422">
        <w:rPr>
          <w:rFonts w:ascii="仿宋_GB2312"/>
          <w:b/>
          <w:color w:val="000000"/>
          <w:szCs w:val="32"/>
        </w:rPr>
        <w:t xml:space="preserve">  </w:t>
      </w:r>
      <w:r>
        <w:rPr>
          <w:rFonts w:ascii="仿宋_GB2312" w:hint="eastAsia"/>
          <w:color w:val="000000"/>
          <w:szCs w:val="32"/>
        </w:rPr>
        <w:t>会议费和培训费管理</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（一）会议和培训由办公室统一管理，并按规定时间提出下一年计划，会议费、培训费总额度原则上不超过上年。</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（二）会议住宿费、场租费、伙食费等严格按市财政局《关于白城市市直党政机关确定会议定点场所执行标准的通知》（白财党群〔</w:t>
      </w:r>
      <w:r>
        <w:rPr>
          <w:rFonts w:ascii="仿宋_GB2312"/>
          <w:color w:val="000000"/>
          <w:szCs w:val="32"/>
        </w:rPr>
        <w:t>2018</w:t>
      </w:r>
      <w:r>
        <w:rPr>
          <w:rFonts w:ascii="仿宋_GB2312" w:hint="eastAsia"/>
          <w:color w:val="000000"/>
          <w:szCs w:val="32"/>
        </w:rPr>
        <w:t>〕</w:t>
      </w:r>
      <w:r>
        <w:rPr>
          <w:rFonts w:ascii="仿宋_GB2312"/>
          <w:color w:val="000000"/>
          <w:szCs w:val="32"/>
        </w:rPr>
        <w:t>207</w:t>
      </w:r>
      <w:r>
        <w:rPr>
          <w:rFonts w:ascii="仿宋_GB2312" w:hint="eastAsia"/>
          <w:color w:val="000000"/>
          <w:szCs w:val="32"/>
        </w:rPr>
        <w:t>号）的规定执行。</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第十二条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印刷费、书刊费管理</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（一）各科室印刷资料时，报办公室→分管副局长→分管财务副局长审批后，由办公室统一印制并登记发放。</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（二）法律法规汇编、书报、刊物等由办公室统一订购，报分管财务副局长审批。</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第十三条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招待费管理</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（一）招待费严格按《白城市党政机关公务接待管理办法》（白办发〔</w:t>
      </w:r>
      <w:r>
        <w:rPr>
          <w:rFonts w:ascii="仿宋_GB2312"/>
          <w:color w:val="000000"/>
          <w:szCs w:val="32"/>
        </w:rPr>
        <w:t>2015</w:t>
      </w:r>
      <w:r>
        <w:rPr>
          <w:rFonts w:ascii="仿宋_GB2312" w:hint="eastAsia"/>
          <w:color w:val="000000"/>
          <w:szCs w:val="32"/>
        </w:rPr>
        <w:t>〕</w:t>
      </w:r>
      <w:r>
        <w:rPr>
          <w:rFonts w:ascii="仿宋_GB2312"/>
          <w:color w:val="000000"/>
          <w:szCs w:val="32"/>
        </w:rPr>
        <w:t>10</w:t>
      </w:r>
      <w:r>
        <w:rPr>
          <w:rFonts w:ascii="仿宋_GB2312" w:hint="eastAsia"/>
          <w:color w:val="000000"/>
          <w:szCs w:val="32"/>
        </w:rPr>
        <w:t>号）和局机关接待管理办法执行。办公室负责机关的接待工作。相关科室持对方单位发出的公函，填写《公务接待审批单》，经分管领导和分管办公室副局长审核同意后实施。</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（二）接待费报销凭证包括《公务接待审批单》、派出单位公函、正规发票、结算清单等，接待标准按文件规定标准执行。用餐具体标准为：自助餐标准为早餐</w:t>
      </w:r>
      <w:r>
        <w:rPr>
          <w:rFonts w:ascii="仿宋_GB2312"/>
          <w:color w:val="000000"/>
          <w:szCs w:val="32"/>
        </w:rPr>
        <w:t>25</w:t>
      </w:r>
      <w:r>
        <w:rPr>
          <w:rFonts w:ascii="仿宋_GB2312" w:hint="eastAsia"/>
          <w:color w:val="000000"/>
          <w:szCs w:val="32"/>
        </w:rPr>
        <w:t>元</w:t>
      </w:r>
      <w:r>
        <w:rPr>
          <w:rFonts w:ascii="仿宋_GB2312"/>
          <w:color w:val="000000"/>
          <w:szCs w:val="32"/>
        </w:rPr>
        <w:t>/</w:t>
      </w:r>
      <w:r>
        <w:rPr>
          <w:rFonts w:ascii="仿宋_GB2312" w:hint="eastAsia"/>
          <w:color w:val="000000"/>
          <w:szCs w:val="32"/>
        </w:rPr>
        <w:t>人，午、晚餐</w:t>
      </w:r>
      <w:r>
        <w:rPr>
          <w:rFonts w:ascii="仿宋_GB2312"/>
          <w:color w:val="000000"/>
          <w:szCs w:val="32"/>
        </w:rPr>
        <w:t>70</w:t>
      </w:r>
      <w:r>
        <w:rPr>
          <w:rFonts w:ascii="仿宋_GB2312" w:hint="eastAsia"/>
          <w:color w:val="000000"/>
          <w:szCs w:val="32"/>
        </w:rPr>
        <w:t>元</w:t>
      </w:r>
      <w:r>
        <w:rPr>
          <w:rFonts w:ascii="仿宋_GB2312"/>
          <w:color w:val="000000"/>
          <w:szCs w:val="32"/>
        </w:rPr>
        <w:t>/</w:t>
      </w:r>
      <w:r>
        <w:rPr>
          <w:rFonts w:ascii="仿宋_GB2312" w:hint="eastAsia"/>
          <w:color w:val="000000"/>
          <w:szCs w:val="32"/>
        </w:rPr>
        <w:t>人；工作桌餐标准低于</w:t>
      </w:r>
      <w:r>
        <w:rPr>
          <w:rFonts w:ascii="仿宋_GB2312"/>
          <w:color w:val="000000"/>
          <w:szCs w:val="32"/>
        </w:rPr>
        <w:t>150</w:t>
      </w:r>
      <w:r>
        <w:rPr>
          <w:rFonts w:ascii="仿宋_GB2312" w:hint="eastAsia"/>
          <w:color w:val="000000"/>
          <w:szCs w:val="32"/>
        </w:rPr>
        <w:t>元</w:t>
      </w:r>
      <w:r>
        <w:rPr>
          <w:rFonts w:ascii="仿宋_GB2312"/>
          <w:color w:val="000000"/>
          <w:szCs w:val="32"/>
        </w:rPr>
        <w:t>/</w:t>
      </w:r>
      <w:r>
        <w:rPr>
          <w:rFonts w:ascii="仿宋_GB2312" w:hint="eastAsia"/>
          <w:color w:val="000000"/>
          <w:szCs w:val="32"/>
        </w:rPr>
        <w:t>人（不含酒水和饮品）；工作人员用餐标准为</w:t>
      </w:r>
      <w:r>
        <w:rPr>
          <w:rFonts w:ascii="仿宋_GB2312"/>
          <w:color w:val="000000"/>
          <w:szCs w:val="32"/>
        </w:rPr>
        <w:t>50</w:t>
      </w:r>
      <w:r>
        <w:rPr>
          <w:rFonts w:ascii="仿宋_GB2312" w:hint="eastAsia"/>
          <w:color w:val="000000"/>
          <w:szCs w:val="32"/>
        </w:rPr>
        <w:t>元</w:t>
      </w:r>
      <w:r>
        <w:rPr>
          <w:rFonts w:ascii="仿宋_GB2312"/>
          <w:color w:val="000000"/>
          <w:szCs w:val="32"/>
        </w:rPr>
        <w:t>/</w:t>
      </w:r>
      <w:r>
        <w:rPr>
          <w:rFonts w:ascii="仿宋_GB2312" w:hint="eastAsia"/>
          <w:color w:val="000000"/>
          <w:szCs w:val="32"/>
        </w:rPr>
        <w:t>人（不含酒水和饮品）。</w:t>
      </w:r>
    </w:p>
    <w:p w:rsidR="00E74C1B" w:rsidRDefault="00E74C1B" w:rsidP="00523DD4">
      <w:pPr>
        <w:spacing w:line="560" w:lineRule="exact"/>
        <w:ind w:firstLineChars="200" w:firstLine="624"/>
        <w:rPr>
          <w:rFonts w:ascii="仿宋_GB2312"/>
          <w:color w:val="000000"/>
          <w:szCs w:val="32"/>
        </w:rPr>
      </w:pPr>
      <w:r>
        <w:rPr>
          <w:rFonts w:ascii="仿宋_GB2312" w:hint="eastAsia"/>
          <w:color w:val="000000"/>
          <w:szCs w:val="32"/>
        </w:rPr>
        <w:t>（三）接待对象应当按照规定标准自行用餐。确因工作需要，接待单位可以安排工作餐一次，并严格控制陪餐人数。接待对象在</w:t>
      </w:r>
      <w:r>
        <w:rPr>
          <w:rFonts w:ascii="仿宋_GB2312"/>
          <w:color w:val="000000"/>
          <w:szCs w:val="32"/>
        </w:rPr>
        <w:t>10</w:t>
      </w:r>
      <w:r>
        <w:rPr>
          <w:rFonts w:ascii="仿宋_GB2312" w:hint="eastAsia"/>
          <w:color w:val="000000"/>
          <w:szCs w:val="32"/>
        </w:rPr>
        <w:t>人以内的，陪餐人数不得超过</w:t>
      </w:r>
      <w:r>
        <w:rPr>
          <w:rFonts w:ascii="仿宋_GB2312"/>
          <w:color w:val="000000"/>
          <w:szCs w:val="32"/>
        </w:rPr>
        <w:t>3</w:t>
      </w:r>
      <w:r>
        <w:rPr>
          <w:rFonts w:ascii="仿宋_GB2312" w:hint="eastAsia"/>
          <w:color w:val="000000"/>
          <w:szCs w:val="32"/>
        </w:rPr>
        <w:t>人；超过</w:t>
      </w:r>
      <w:r>
        <w:rPr>
          <w:rFonts w:ascii="仿宋_GB2312"/>
          <w:color w:val="000000"/>
          <w:szCs w:val="32"/>
        </w:rPr>
        <w:t>10</w:t>
      </w:r>
      <w:r>
        <w:rPr>
          <w:rFonts w:ascii="仿宋_GB2312" w:hint="eastAsia"/>
          <w:color w:val="000000"/>
          <w:szCs w:val="32"/>
        </w:rPr>
        <w:t>人的，不得超过接待对象人数的三分之一。</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第十四条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维持机关正常运转的水费、电费、采暖费、网费、电话费等大项日常公用支出，按程序审批缴纳，不再提交局长办公会审定。</w:t>
      </w:r>
    </w:p>
    <w:p w:rsidR="00E74C1B" w:rsidRPr="00EC2324" w:rsidRDefault="00E74C1B" w:rsidP="00EC2324">
      <w:pPr>
        <w:spacing w:line="560" w:lineRule="exact"/>
        <w:jc w:val="center"/>
        <w:rPr>
          <w:rFonts w:ascii="黑体" w:eastAsia="黑体" w:hAnsi="黑体"/>
          <w:szCs w:val="32"/>
        </w:rPr>
      </w:pPr>
      <w:r w:rsidRPr="00EC2324">
        <w:rPr>
          <w:rFonts w:ascii="黑体" w:eastAsia="黑体" w:hAnsi="黑体" w:hint="eastAsia"/>
          <w:szCs w:val="32"/>
        </w:rPr>
        <w:t>第五章</w:t>
      </w:r>
      <w:r w:rsidRPr="00EC2324">
        <w:rPr>
          <w:rFonts w:ascii="黑体" w:eastAsia="黑体" w:hAnsi="黑体"/>
          <w:szCs w:val="32"/>
        </w:rPr>
        <w:t xml:space="preserve">  </w:t>
      </w:r>
      <w:r w:rsidRPr="00EC2324">
        <w:rPr>
          <w:rFonts w:ascii="黑体" w:eastAsia="黑体" w:hAnsi="黑体" w:hint="eastAsia"/>
          <w:szCs w:val="32"/>
        </w:rPr>
        <w:t>固定资产管理</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第十五条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办公室是固定资产管理部门，并按固定资产使用部门建立台账；办公室财务人员负责固定资产的财务核算，应建立固定资产明细账和固定资产登记卡片。资产管理人员与财务人员应定期对账，做到账账相符、账卡相符、账实相符。每年要对固定资产进行一次盘点。</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第十六条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固定资产管理部门要严格执行固定资产验收、领发、保管、调拨、登记、检查和维修制度，做到底数清、情况明。</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第十七条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固定资产使用单位或个人，不得以任何借口私自出借固定资产。固定资产使用人或责任人调离原岗位时，须交还原配发公物，否则不予办理调离手续。</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第十八条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固定资产由办公室统一调拨，资产使用部门之间不得自行调换固定资产。</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第十九条</w:t>
      </w:r>
      <w:r>
        <w:rPr>
          <w:rFonts w:ascii="仿宋_GB2312"/>
          <w:color w:val="000000"/>
          <w:szCs w:val="32"/>
        </w:rPr>
        <w:t xml:space="preserve">  </w:t>
      </w:r>
      <w:r>
        <w:rPr>
          <w:rFonts w:ascii="仿宋_GB2312" w:hint="eastAsia"/>
          <w:color w:val="000000"/>
          <w:szCs w:val="32"/>
        </w:rPr>
        <w:t>接受捐赠、无偿调入固定资产等，要及时到办公室资产管理人员和财务人员处登记，并办理相关手续。</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第二十条</w:t>
      </w:r>
      <w:r>
        <w:rPr>
          <w:rFonts w:ascii="仿宋_GB2312"/>
          <w:color w:val="000000"/>
          <w:szCs w:val="32"/>
        </w:rPr>
        <w:t xml:space="preserve">  </w:t>
      </w:r>
      <w:r>
        <w:rPr>
          <w:rFonts w:ascii="仿宋_GB2312" w:hint="eastAsia"/>
          <w:color w:val="000000"/>
          <w:szCs w:val="32"/>
        </w:rPr>
        <w:t>未经批准不得擅自处置固定资产。经批准报损、报废、变卖的固定资产，残值变价收入一律上交市财政，严禁将其作为“小金库”或挪做他用。</w:t>
      </w:r>
    </w:p>
    <w:p w:rsidR="00E74C1B" w:rsidRPr="00EC2324" w:rsidRDefault="00E74C1B" w:rsidP="00EC2324">
      <w:pPr>
        <w:spacing w:line="560" w:lineRule="exact"/>
        <w:jc w:val="center"/>
        <w:rPr>
          <w:rFonts w:ascii="黑体" w:eastAsia="黑体" w:hAnsi="黑体"/>
          <w:szCs w:val="32"/>
        </w:rPr>
      </w:pPr>
      <w:r w:rsidRPr="00EC2324">
        <w:rPr>
          <w:rFonts w:ascii="黑体" w:eastAsia="黑体" w:hAnsi="黑体" w:hint="eastAsia"/>
          <w:szCs w:val="32"/>
        </w:rPr>
        <w:t>第六章</w:t>
      </w:r>
      <w:r w:rsidRPr="00EC2324">
        <w:rPr>
          <w:rFonts w:ascii="黑体" w:eastAsia="黑体" w:hAnsi="黑体"/>
          <w:szCs w:val="32"/>
        </w:rPr>
        <w:t xml:space="preserve">  </w:t>
      </w:r>
      <w:r w:rsidRPr="00EC2324">
        <w:rPr>
          <w:rFonts w:ascii="黑体" w:eastAsia="黑体" w:hAnsi="黑体" w:hint="eastAsia"/>
          <w:szCs w:val="32"/>
        </w:rPr>
        <w:t>监督问责</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第二十一条</w:t>
      </w:r>
      <w:r w:rsidRPr="00111A74">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加强对工作人员差旅活动和经费报销的内控管理，相关领导、财务人员等对差旅费和经费报销进行审核把关，确定票据来源合法，内容真实、完整、合规。</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第二十二条</w:t>
      </w:r>
      <w:r>
        <w:rPr>
          <w:rFonts w:ascii="仿宋_GB2312"/>
          <w:color w:val="000000"/>
          <w:szCs w:val="32"/>
        </w:rPr>
        <w:t xml:space="preserve">  </w:t>
      </w:r>
      <w:r>
        <w:rPr>
          <w:rFonts w:ascii="仿宋_GB2312" w:hint="eastAsia"/>
          <w:color w:val="000000"/>
          <w:szCs w:val="32"/>
        </w:rPr>
        <w:t>自觉接受审计部门对出差活动及相关经费支出的审计监督。</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第二十三条</w:t>
      </w:r>
      <w:r>
        <w:rPr>
          <w:rFonts w:ascii="仿宋_GB2312"/>
          <w:color w:val="000000"/>
          <w:szCs w:val="32"/>
        </w:rPr>
        <w:t xml:space="preserve">  </w:t>
      </w:r>
      <w:r>
        <w:rPr>
          <w:rFonts w:ascii="仿宋_GB2312" w:hint="eastAsia"/>
          <w:color w:val="000000"/>
          <w:szCs w:val="32"/>
        </w:rPr>
        <w:t>对违反本规定的，情节轻微的予以谈话提醒或批评教育；情节一般的予以责令检查；情节较重的予以诫勉或组织调整；情节严重的，由相关部门依法依规处理。</w:t>
      </w:r>
    </w:p>
    <w:p w:rsidR="00E74C1B" w:rsidRPr="00EC2324" w:rsidRDefault="00E74C1B" w:rsidP="00EC2324">
      <w:pPr>
        <w:spacing w:line="560" w:lineRule="exact"/>
        <w:jc w:val="center"/>
        <w:rPr>
          <w:rFonts w:ascii="黑体" w:eastAsia="黑体" w:hAnsi="黑体"/>
          <w:szCs w:val="32"/>
        </w:rPr>
      </w:pPr>
      <w:r w:rsidRPr="00EC2324">
        <w:rPr>
          <w:rFonts w:ascii="黑体" w:eastAsia="黑体" w:hAnsi="黑体" w:hint="eastAsia"/>
          <w:szCs w:val="32"/>
        </w:rPr>
        <w:t>第七章</w:t>
      </w:r>
      <w:r w:rsidRPr="00EC2324">
        <w:rPr>
          <w:rFonts w:ascii="黑体" w:eastAsia="黑体" w:hAnsi="黑体"/>
          <w:szCs w:val="32"/>
        </w:rPr>
        <w:t xml:space="preserve">  </w:t>
      </w:r>
      <w:r w:rsidRPr="00EC2324">
        <w:rPr>
          <w:rFonts w:ascii="黑体" w:eastAsia="黑体" w:hAnsi="黑体" w:hint="eastAsia"/>
          <w:szCs w:val="32"/>
        </w:rPr>
        <w:t>附</w:t>
      </w:r>
      <w:r w:rsidRPr="00EC2324">
        <w:rPr>
          <w:rFonts w:ascii="黑体" w:eastAsia="黑体" w:hAnsi="黑体"/>
          <w:szCs w:val="32"/>
        </w:rPr>
        <w:t xml:space="preserve">  </w:t>
      </w:r>
      <w:r w:rsidRPr="00EC2324">
        <w:rPr>
          <w:rFonts w:ascii="黑体" w:eastAsia="黑体" w:hAnsi="黑体" w:hint="eastAsia"/>
          <w:szCs w:val="32"/>
        </w:rPr>
        <w:t>则</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第二十</w:t>
      </w:r>
      <w:r>
        <w:rPr>
          <w:rFonts w:ascii="楷体_GB2312" w:eastAsia="楷体_GB2312" w:hAnsi="楷体" w:hint="eastAsia"/>
          <w:szCs w:val="32"/>
        </w:rPr>
        <w:t>四</w:t>
      </w:r>
      <w:r w:rsidRPr="00EC2324">
        <w:rPr>
          <w:rFonts w:ascii="楷体_GB2312" w:eastAsia="楷体_GB2312" w:hAnsi="楷体" w:hint="eastAsia"/>
          <w:szCs w:val="32"/>
        </w:rPr>
        <w:t>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办公室财务人员要依照有关法律、法规的规定，接受有关部门的监督检查，如实提供会计凭证、会计账簿和其他会计资料以及有关情况。</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第二十</w:t>
      </w:r>
      <w:r>
        <w:rPr>
          <w:rFonts w:ascii="楷体_GB2312" w:eastAsia="楷体_GB2312" w:hAnsi="楷体" w:hint="eastAsia"/>
          <w:szCs w:val="32"/>
        </w:rPr>
        <w:t>五</w:t>
      </w:r>
      <w:r w:rsidRPr="00EC2324">
        <w:rPr>
          <w:rFonts w:ascii="楷体_GB2312" w:eastAsia="楷体_GB2312" w:hAnsi="楷体" w:hint="eastAsia"/>
          <w:szCs w:val="32"/>
        </w:rPr>
        <w:t>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办公室财务人员要加强内部管理，严格执行财经纪律和核算程序，按时向有关单位报送各类报表。</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第二十</w:t>
      </w:r>
      <w:r>
        <w:rPr>
          <w:rFonts w:ascii="楷体_GB2312" w:eastAsia="楷体_GB2312" w:hAnsi="楷体" w:hint="eastAsia"/>
          <w:szCs w:val="32"/>
        </w:rPr>
        <w:t>六</w:t>
      </w:r>
      <w:r w:rsidRPr="00EC2324">
        <w:rPr>
          <w:rFonts w:ascii="楷体_GB2312" w:eastAsia="楷体_GB2312" w:hAnsi="楷体" w:hint="eastAsia"/>
          <w:szCs w:val="32"/>
        </w:rPr>
        <w:t>条</w:t>
      </w:r>
      <w:r w:rsidRPr="00524422">
        <w:rPr>
          <w:rFonts w:ascii="仿宋_GB2312"/>
          <w:b/>
          <w:color w:val="000000"/>
          <w:szCs w:val="32"/>
        </w:rPr>
        <w:t xml:space="preserve"> </w:t>
      </w:r>
      <w:r>
        <w:rPr>
          <w:rFonts w:ascii="仿宋_GB2312"/>
          <w:color w:val="000000"/>
          <w:szCs w:val="32"/>
        </w:rPr>
        <w:t xml:space="preserve"> </w:t>
      </w:r>
      <w:r>
        <w:rPr>
          <w:rFonts w:ascii="仿宋_GB2312" w:hint="eastAsia"/>
          <w:color w:val="000000"/>
          <w:szCs w:val="32"/>
        </w:rPr>
        <w:t>局属事业单位应每季度向办公室财务报送资产负债表、收入支出表。主动接受局办公室财务人员的审计监督。</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第二十</w:t>
      </w:r>
      <w:r>
        <w:rPr>
          <w:rFonts w:ascii="楷体_GB2312" w:eastAsia="楷体_GB2312" w:hAnsi="楷体" w:hint="eastAsia"/>
          <w:szCs w:val="32"/>
        </w:rPr>
        <w:t>七</w:t>
      </w:r>
      <w:r w:rsidRPr="00EC2324">
        <w:rPr>
          <w:rFonts w:ascii="楷体_GB2312" w:eastAsia="楷体_GB2312" w:hAnsi="楷体" w:hint="eastAsia"/>
          <w:szCs w:val="32"/>
        </w:rPr>
        <w:t>条</w:t>
      </w:r>
      <w:r>
        <w:rPr>
          <w:rFonts w:ascii="仿宋_GB2312"/>
          <w:color w:val="000000"/>
          <w:szCs w:val="32"/>
        </w:rPr>
        <w:t xml:space="preserve">  </w:t>
      </w:r>
      <w:r w:rsidRPr="00C10FE8">
        <w:rPr>
          <w:rFonts w:ascii="仿宋_GB2312" w:hint="eastAsia"/>
          <w:color w:val="000000"/>
          <w:szCs w:val="32"/>
        </w:rPr>
        <w:t>办公用品的购置采取集中申报制度，各科室按照工作所需到办公室领填申购单，办公室审核后按照申购情况列出采购清单及预算，报分管</w:t>
      </w:r>
      <w:r>
        <w:rPr>
          <w:rFonts w:ascii="仿宋_GB2312" w:hint="eastAsia"/>
          <w:color w:val="000000"/>
          <w:szCs w:val="32"/>
        </w:rPr>
        <w:t>财务</w:t>
      </w:r>
      <w:r w:rsidRPr="00C10FE8">
        <w:rPr>
          <w:rFonts w:ascii="仿宋_GB2312" w:hint="eastAsia"/>
          <w:color w:val="000000"/>
          <w:szCs w:val="32"/>
        </w:rPr>
        <w:t>副局长审批后统一采购。未经批准不得自行购置办公用品，</w:t>
      </w:r>
      <w:r>
        <w:rPr>
          <w:rFonts w:ascii="仿宋_GB2312" w:hint="eastAsia"/>
          <w:color w:val="000000"/>
          <w:szCs w:val="32"/>
        </w:rPr>
        <w:t>购买慰问品时由承办科室和办公室共同采购，</w:t>
      </w:r>
      <w:r w:rsidRPr="00C10FE8">
        <w:rPr>
          <w:rFonts w:ascii="仿宋_GB2312" w:hint="eastAsia"/>
          <w:color w:val="000000"/>
          <w:szCs w:val="32"/>
        </w:rPr>
        <w:t>否则不予报销。</w:t>
      </w:r>
    </w:p>
    <w:p w:rsidR="00E74C1B" w:rsidRDefault="00E74C1B" w:rsidP="00EC2324">
      <w:pPr>
        <w:spacing w:line="560" w:lineRule="exact"/>
        <w:ind w:firstLineChars="200" w:firstLine="624"/>
        <w:rPr>
          <w:rFonts w:ascii="仿宋_GB2312"/>
          <w:color w:val="000000"/>
          <w:szCs w:val="32"/>
        </w:rPr>
      </w:pPr>
      <w:r w:rsidRPr="00EC2324">
        <w:rPr>
          <w:rFonts w:ascii="楷体_GB2312" w:eastAsia="楷体_GB2312" w:hAnsi="楷体" w:hint="eastAsia"/>
          <w:szCs w:val="32"/>
        </w:rPr>
        <w:t>第二十</w:t>
      </w:r>
      <w:r>
        <w:rPr>
          <w:rFonts w:ascii="楷体_GB2312" w:eastAsia="楷体_GB2312" w:hAnsi="楷体" w:hint="eastAsia"/>
          <w:szCs w:val="32"/>
        </w:rPr>
        <w:t>八</w:t>
      </w:r>
      <w:r w:rsidRPr="00EC2324">
        <w:rPr>
          <w:rFonts w:ascii="楷体_GB2312" w:eastAsia="楷体_GB2312" w:hAnsi="楷体" w:hint="eastAsia"/>
          <w:szCs w:val="32"/>
        </w:rPr>
        <w:t>条</w:t>
      </w:r>
      <w:r>
        <w:rPr>
          <w:rFonts w:ascii="仿宋_GB2312"/>
          <w:color w:val="000000"/>
          <w:szCs w:val="32"/>
        </w:rPr>
        <w:t xml:space="preserve">  </w:t>
      </w:r>
      <w:r>
        <w:rPr>
          <w:rFonts w:ascii="仿宋_GB2312" w:hint="eastAsia"/>
          <w:color w:val="000000"/>
          <w:szCs w:val="32"/>
        </w:rPr>
        <w:t>本规定自</w:t>
      </w:r>
      <w:smartTag w:uri="urn:schemas-microsoft-com:office:smarttags" w:element="chsdate">
        <w:smartTagPr>
          <w:attr w:name="IsROCDate" w:val="False"/>
          <w:attr w:name="IsLunarDate" w:val="False"/>
          <w:attr w:name="Day" w:val="9"/>
          <w:attr w:name="Month" w:val="3"/>
          <w:attr w:name="Year" w:val="2020"/>
        </w:smartTagPr>
        <w:r>
          <w:rPr>
            <w:rFonts w:ascii="仿宋_GB2312"/>
            <w:color w:val="000000"/>
            <w:szCs w:val="32"/>
          </w:rPr>
          <w:t>2020</w:t>
        </w:r>
        <w:r>
          <w:rPr>
            <w:rFonts w:ascii="仿宋_GB2312" w:hint="eastAsia"/>
            <w:color w:val="000000"/>
            <w:szCs w:val="32"/>
          </w:rPr>
          <w:t>年</w:t>
        </w:r>
        <w:r>
          <w:rPr>
            <w:rFonts w:ascii="仿宋_GB2312"/>
            <w:color w:val="000000"/>
            <w:szCs w:val="32"/>
          </w:rPr>
          <w:t>3</w:t>
        </w:r>
        <w:r>
          <w:rPr>
            <w:rFonts w:ascii="仿宋_GB2312" w:hint="eastAsia"/>
            <w:color w:val="000000"/>
            <w:szCs w:val="32"/>
          </w:rPr>
          <w:t>月</w:t>
        </w:r>
        <w:r>
          <w:rPr>
            <w:rFonts w:ascii="仿宋_GB2312"/>
            <w:color w:val="000000"/>
            <w:szCs w:val="32"/>
          </w:rPr>
          <w:t>9</w:t>
        </w:r>
        <w:r>
          <w:rPr>
            <w:rFonts w:ascii="仿宋_GB2312" w:hint="eastAsia"/>
            <w:color w:val="000000"/>
            <w:szCs w:val="32"/>
          </w:rPr>
          <w:t>日</w:t>
        </w:r>
      </w:smartTag>
      <w:r>
        <w:rPr>
          <w:rFonts w:ascii="仿宋_GB2312" w:hint="eastAsia"/>
          <w:color w:val="000000"/>
          <w:szCs w:val="32"/>
        </w:rPr>
        <w:t>发布起执行。</w:t>
      </w:r>
    </w:p>
    <w:p w:rsidR="00E74C1B" w:rsidRDefault="00E74C1B" w:rsidP="00C80898">
      <w:pPr>
        <w:spacing w:line="560" w:lineRule="exact"/>
        <w:ind w:firstLineChars="200" w:firstLine="624"/>
        <w:rPr>
          <w:rFonts w:ascii="仿宋_GB2312"/>
          <w:color w:val="000000"/>
          <w:szCs w:val="32"/>
        </w:rPr>
      </w:pPr>
    </w:p>
    <w:p w:rsidR="00E74C1B" w:rsidRDefault="00E74C1B" w:rsidP="00C80898">
      <w:pPr>
        <w:spacing w:line="560" w:lineRule="exact"/>
        <w:ind w:firstLineChars="200" w:firstLine="624"/>
        <w:rPr>
          <w:rFonts w:ascii="仿宋_GB2312"/>
          <w:color w:val="000000"/>
          <w:szCs w:val="32"/>
        </w:rPr>
      </w:pPr>
    </w:p>
    <w:p w:rsidR="00E74C1B" w:rsidRDefault="00E74C1B" w:rsidP="00C80898">
      <w:pPr>
        <w:spacing w:line="560" w:lineRule="exact"/>
        <w:ind w:firstLineChars="200" w:firstLine="624"/>
        <w:rPr>
          <w:rFonts w:ascii="仿宋_GB2312"/>
          <w:color w:val="000000"/>
          <w:szCs w:val="32"/>
        </w:rPr>
      </w:pPr>
    </w:p>
    <w:p w:rsidR="00E74C1B" w:rsidRDefault="00E74C1B" w:rsidP="00C80898">
      <w:pPr>
        <w:spacing w:line="560" w:lineRule="exact"/>
        <w:ind w:firstLineChars="200" w:firstLine="624"/>
        <w:rPr>
          <w:rFonts w:ascii="仿宋_GB2312"/>
          <w:color w:val="000000"/>
          <w:szCs w:val="32"/>
        </w:rPr>
      </w:pPr>
    </w:p>
    <w:p w:rsidR="00E74C1B" w:rsidRDefault="00E74C1B" w:rsidP="00C80898">
      <w:pPr>
        <w:spacing w:line="560" w:lineRule="exact"/>
        <w:ind w:firstLineChars="200" w:firstLine="624"/>
        <w:rPr>
          <w:rFonts w:ascii="仿宋_GB2312"/>
          <w:color w:val="000000"/>
          <w:szCs w:val="32"/>
        </w:rPr>
      </w:pPr>
    </w:p>
    <w:p w:rsidR="00E74C1B" w:rsidRDefault="00E74C1B" w:rsidP="00C80898">
      <w:pPr>
        <w:spacing w:line="560" w:lineRule="exact"/>
        <w:ind w:firstLineChars="200" w:firstLine="624"/>
        <w:rPr>
          <w:rFonts w:ascii="仿宋_GB2312"/>
          <w:color w:val="000000"/>
          <w:szCs w:val="32"/>
        </w:rPr>
      </w:pPr>
    </w:p>
    <w:p w:rsidR="00E74C1B" w:rsidRDefault="00E74C1B" w:rsidP="00C80898">
      <w:pPr>
        <w:spacing w:line="560" w:lineRule="exact"/>
        <w:ind w:firstLineChars="200" w:firstLine="624"/>
        <w:rPr>
          <w:rFonts w:ascii="仿宋_GB2312"/>
          <w:color w:val="000000"/>
          <w:szCs w:val="32"/>
        </w:rPr>
      </w:pPr>
    </w:p>
    <w:p w:rsidR="00E74C1B" w:rsidRDefault="00E74C1B" w:rsidP="00C80898">
      <w:pPr>
        <w:spacing w:line="560" w:lineRule="exact"/>
        <w:ind w:firstLineChars="200" w:firstLine="624"/>
        <w:rPr>
          <w:rFonts w:ascii="仿宋_GB2312"/>
          <w:color w:val="000000"/>
          <w:szCs w:val="32"/>
        </w:rPr>
      </w:pPr>
    </w:p>
    <w:p w:rsidR="00E74C1B" w:rsidRDefault="00E74C1B" w:rsidP="00C80898">
      <w:pPr>
        <w:spacing w:line="560" w:lineRule="exact"/>
        <w:ind w:firstLineChars="200" w:firstLine="624"/>
        <w:rPr>
          <w:rFonts w:ascii="仿宋_GB2312"/>
          <w:color w:val="000000"/>
          <w:szCs w:val="32"/>
        </w:rPr>
      </w:pPr>
    </w:p>
    <w:p w:rsidR="00E74C1B" w:rsidRDefault="00E74C1B" w:rsidP="00C80898">
      <w:pPr>
        <w:spacing w:line="560" w:lineRule="exact"/>
        <w:ind w:firstLineChars="200" w:firstLine="624"/>
        <w:rPr>
          <w:rFonts w:ascii="仿宋_GB2312"/>
          <w:color w:val="000000"/>
          <w:szCs w:val="32"/>
        </w:rPr>
      </w:pPr>
    </w:p>
    <w:p w:rsidR="00E74C1B" w:rsidRDefault="00E74C1B" w:rsidP="00C80898">
      <w:pPr>
        <w:spacing w:line="560" w:lineRule="exact"/>
        <w:ind w:firstLineChars="200" w:firstLine="624"/>
        <w:rPr>
          <w:rFonts w:ascii="仿宋_GB2312"/>
          <w:color w:val="000000"/>
          <w:szCs w:val="32"/>
        </w:rPr>
      </w:pPr>
    </w:p>
    <w:p w:rsidR="00E74C1B" w:rsidRDefault="00E74C1B" w:rsidP="00C80898">
      <w:pPr>
        <w:spacing w:line="560" w:lineRule="exact"/>
        <w:ind w:firstLineChars="200" w:firstLine="624"/>
        <w:rPr>
          <w:rFonts w:ascii="仿宋_GB2312"/>
          <w:color w:val="000000"/>
          <w:szCs w:val="32"/>
        </w:rPr>
      </w:pPr>
    </w:p>
    <w:p w:rsidR="00E74C1B" w:rsidRDefault="00E74C1B" w:rsidP="00C80898">
      <w:pPr>
        <w:spacing w:line="560" w:lineRule="exact"/>
        <w:ind w:firstLineChars="200" w:firstLine="624"/>
        <w:rPr>
          <w:rFonts w:ascii="仿宋_GB2312"/>
          <w:color w:val="000000"/>
          <w:szCs w:val="32"/>
        </w:rPr>
      </w:pPr>
    </w:p>
    <w:p w:rsidR="00E74C1B" w:rsidRDefault="00E74C1B" w:rsidP="00C80898">
      <w:pPr>
        <w:spacing w:line="560" w:lineRule="exact"/>
        <w:ind w:firstLineChars="200" w:firstLine="624"/>
        <w:rPr>
          <w:rFonts w:ascii="仿宋_GB2312"/>
          <w:color w:val="000000"/>
          <w:szCs w:val="32"/>
        </w:rPr>
      </w:pPr>
    </w:p>
    <w:p w:rsidR="00E74C1B" w:rsidRDefault="00E74C1B" w:rsidP="00C80898">
      <w:pPr>
        <w:spacing w:line="560" w:lineRule="exact"/>
        <w:ind w:firstLineChars="200" w:firstLine="624"/>
        <w:rPr>
          <w:rFonts w:ascii="仿宋_GB2312"/>
          <w:szCs w:val="32"/>
        </w:rPr>
      </w:pPr>
    </w:p>
    <w:p w:rsidR="00E74C1B" w:rsidRDefault="00E74C1B" w:rsidP="00C80898">
      <w:pPr>
        <w:spacing w:line="560" w:lineRule="exact"/>
        <w:ind w:firstLineChars="200" w:firstLine="624"/>
        <w:rPr>
          <w:rFonts w:ascii="仿宋_GB2312"/>
          <w:szCs w:val="32"/>
        </w:rPr>
      </w:pPr>
    </w:p>
    <w:p w:rsidR="00E74C1B" w:rsidRDefault="00E74C1B" w:rsidP="00C80898">
      <w:pPr>
        <w:spacing w:line="560" w:lineRule="exact"/>
        <w:ind w:firstLineChars="200" w:firstLine="624"/>
        <w:rPr>
          <w:rFonts w:ascii="仿宋_GB2312"/>
          <w:szCs w:val="32"/>
        </w:rPr>
      </w:pPr>
    </w:p>
    <w:p w:rsidR="00E74C1B" w:rsidRPr="00523DD4" w:rsidRDefault="00E74C1B" w:rsidP="00E828B5">
      <w:pPr>
        <w:pStyle w:val="Heading2"/>
        <w:rPr>
          <w:rFonts w:ascii="方正小标宋_GBK" w:eastAsia="方正小标宋_GBK"/>
        </w:rPr>
      </w:pPr>
      <w:bookmarkStart w:id="11" w:name="_Toc54690061"/>
      <w:r w:rsidRPr="00523DD4">
        <w:rPr>
          <w:rFonts w:ascii="方正小标宋_GBK" w:eastAsia="方正小标宋_GBK" w:hint="eastAsia"/>
        </w:rPr>
        <w:t>事业资金使用管理制度（试行）</w:t>
      </w:r>
      <w:bookmarkEnd w:id="11"/>
    </w:p>
    <w:p w:rsidR="00E74C1B" w:rsidRDefault="00E74C1B" w:rsidP="00613A36">
      <w:pPr>
        <w:rPr>
          <w:rFonts w:ascii="仿宋_GB2312"/>
          <w:szCs w:val="32"/>
        </w:rPr>
      </w:pPr>
    </w:p>
    <w:p w:rsidR="00E74C1B" w:rsidRPr="0055154B" w:rsidRDefault="00E74C1B" w:rsidP="00EC2324">
      <w:pPr>
        <w:spacing w:line="560" w:lineRule="exact"/>
        <w:jc w:val="center"/>
        <w:rPr>
          <w:rFonts w:ascii="黑体" w:eastAsia="黑体" w:hAnsi="黑体"/>
          <w:szCs w:val="32"/>
        </w:rPr>
      </w:pPr>
      <w:r w:rsidRPr="0055154B">
        <w:rPr>
          <w:rFonts w:ascii="黑体" w:eastAsia="黑体" w:hAnsi="黑体" w:hint="eastAsia"/>
          <w:szCs w:val="32"/>
        </w:rPr>
        <w:t>第一章</w:t>
      </w:r>
      <w:r w:rsidRPr="0055154B">
        <w:rPr>
          <w:rFonts w:ascii="黑体" w:eastAsia="黑体" w:hAnsi="黑体"/>
          <w:szCs w:val="32"/>
        </w:rPr>
        <w:t xml:space="preserve">  </w:t>
      </w:r>
      <w:r w:rsidRPr="0055154B">
        <w:rPr>
          <w:rFonts w:ascii="黑体" w:eastAsia="黑体" w:hAnsi="黑体" w:hint="eastAsia"/>
          <w:szCs w:val="32"/>
        </w:rPr>
        <w:t>总</w:t>
      </w:r>
      <w:r w:rsidRPr="0055154B">
        <w:rPr>
          <w:rFonts w:ascii="黑体" w:eastAsia="黑体" w:hAnsi="黑体"/>
          <w:szCs w:val="32"/>
        </w:rPr>
        <w:t xml:space="preserve"> </w:t>
      </w:r>
      <w:r w:rsidRPr="0055154B">
        <w:rPr>
          <w:rFonts w:ascii="黑体" w:eastAsia="黑体" w:hAnsi="黑体" w:hint="eastAsia"/>
          <w:szCs w:val="32"/>
        </w:rPr>
        <w:t>则</w:t>
      </w:r>
    </w:p>
    <w:p w:rsidR="00E74C1B" w:rsidRPr="00D477F9"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第一条</w:t>
      </w:r>
      <w:r w:rsidRPr="00323740">
        <w:rPr>
          <w:rFonts w:ascii="楷体" w:eastAsia="楷体" w:hAnsi="楷体"/>
          <w:b/>
          <w:szCs w:val="32"/>
        </w:rPr>
        <w:t xml:space="preserve"> </w:t>
      </w:r>
      <w:r w:rsidRPr="00D477F9">
        <w:rPr>
          <w:rFonts w:ascii="仿宋_GB2312"/>
          <w:szCs w:val="32"/>
        </w:rPr>
        <w:t xml:space="preserve"> </w:t>
      </w:r>
      <w:r w:rsidRPr="00D477F9">
        <w:rPr>
          <w:rFonts w:ascii="仿宋_GB2312" w:hint="eastAsia"/>
          <w:szCs w:val="32"/>
        </w:rPr>
        <w:t>为进一步加强</w:t>
      </w:r>
      <w:r>
        <w:rPr>
          <w:rFonts w:ascii="仿宋_GB2312" w:hint="eastAsia"/>
          <w:szCs w:val="32"/>
        </w:rPr>
        <w:t>退役军人事业</w:t>
      </w:r>
      <w:r w:rsidRPr="00D477F9">
        <w:rPr>
          <w:rFonts w:ascii="仿宋_GB2312" w:hint="eastAsia"/>
          <w:szCs w:val="32"/>
        </w:rPr>
        <w:t>资金监督管理，规范专项资金使用和发放，强化廉政意识预防职务侵占，堵塞制度漏洞确保资金安全，根据</w:t>
      </w:r>
      <w:r>
        <w:rPr>
          <w:rFonts w:ascii="仿宋_GB2312" w:hint="eastAsia"/>
          <w:color w:val="000000"/>
          <w:szCs w:val="32"/>
        </w:rPr>
        <w:t>《会计法》《政府会计制度》《行政机关公务员处分条例》《事业单位工作人员处分暂行规定》等</w:t>
      </w:r>
      <w:r w:rsidRPr="00D477F9">
        <w:rPr>
          <w:rFonts w:ascii="仿宋_GB2312" w:hint="eastAsia"/>
          <w:szCs w:val="32"/>
        </w:rPr>
        <w:t>有关法律法规，结合</w:t>
      </w:r>
      <w:r>
        <w:rPr>
          <w:rFonts w:ascii="仿宋_GB2312" w:hint="eastAsia"/>
          <w:szCs w:val="32"/>
        </w:rPr>
        <w:t>市退役军人事务局</w:t>
      </w:r>
      <w:r w:rsidRPr="00D477F9">
        <w:rPr>
          <w:rFonts w:ascii="仿宋_GB2312" w:hint="eastAsia"/>
          <w:szCs w:val="32"/>
        </w:rPr>
        <w:t>实际，制定本办法。</w:t>
      </w:r>
    </w:p>
    <w:p w:rsidR="00E74C1B" w:rsidRPr="00D477F9"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第二条</w:t>
      </w:r>
      <w:r w:rsidRPr="00323740">
        <w:rPr>
          <w:rFonts w:ascii="楷体" w:eastAsia="楷体" w:hAnsi="楷体"/>
          <w:b/>
          <w:szCs w:val="32"/>
        </w:rPr>
        <w:t xml:space="preserve"> </w:t>
      </w:r>
      <w:r w:rsidRPr="00D477F9">
        <w:rPr>
          <w:rFonts w:ascii="仿宋_GB2312"/>
          <w:szCs w:val="32"/>
        </w:rPr>
        <w:t xml:space="preserve"> </w:t>
      </w:r>
      <w:r w:rsidRPr="00D477F9">
        <w:rPr>
          <w:rFonts w:ascii="仿宋_GB2312" w:hint="eastAsia"/>
          <w:szCs w:val="32"/>
        </w:rPr>
        <w:t>加大对</w:t>
      </w:r>
      <w:r>
        <w:rPr>
          <w:rFonts w:ascii="仿宋_GB2312" w:hint="eastAsia"/>
          <w:szCs w:val="32"/>
        </w:rPr>
        <w:t>退役军人事业</w:t>
      </w:r>
      <w:r w:rsidRPr="00D477F9">
        <w:rPr>
          <w:rFonts w:ascii="仿宋_GB2312" w:hint="eastAsia"/>
          <w:szCs w:val="32"/>
        </w:rPr>
        <w:t>资金使用的监管力度，提高专项资金运行的安全性、规范性和有效性，最大限度地实现好、维护好</w:t>
      </w:r>
      <w:r>
        <w:rPr>
          <w:rFonts w:ascii="仿宋_GB2312" w:hint="eastAsia"/>
          <w:szCs w:val="32"/>
        </w:rPr>
        <w:t>退役军人</w:t>
      </w:r>
      <w:r w:rsidRPr="00D477F9">
        <w:rPr>
          <w:rFonts w:ascii="仿宋_GB2312" w:hint="eastAsia"/>
          <w:szCs w:val="32"/>
        </w:rPr>
        <w:t>的根本利益。</w:t>
      </w:r>
    </w:p>
    <w:p w:rsidR="00E74C1B" w:rsidRPr="00D477F9"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第三条</w:t>
      </w:r>
      <w:r w:rsidRPr="00D477F9">
        <w:rPr>
          <w:rFonts w:ascii="仿宋_GB2312"/>
          <w:szCs w:val="32"/>
        </w:rPr>
        <w:t xml:space="preserve">  </w:t>
      </w:r>
      <w:r>
        <w:rPr>
          <w:rFonts w:ascii="仿宋_GB2312" w:hint="eastAsia"/>
          <w:szCs w:val="32"/>
        </w:rPr>
        <w:t>退役军人事业</w:t>
      </w:r>
      <w:r w:rsidRPr="00D477F9">
        <w:rPr>
          <w:rFonts w:ascii="仿宋_GB2312" w:hint="eastAsia"/>
          <w:szCs w:val="32"/>
        </w:rPr>
        <w:t>资金是指各级财政安排的，专门用于保障</w:t>
      </w:r>
      <w:r>
        <w:rPr>
          <w:rFonts w:ascii="仿宋_GB2312" w:hint="eastAsia"/>
          <w:szCs w:val="32"/>
        </w:rPr>
        <w:t>退役军人、军休干部、军转干部和优抚对象等</w:t>
      </w:r>
      <w:r w:rsidRPr="00D477F9">
        <w:rPr>
          <w:rFonts w:ascii="仿宋_GB2312" w:hint="eastAsia"/>
          <w:szCs w:val="32"/>
        </w:rPr>
        <w:t>指定用途的资金。</w:t>
      </w:r>
    </w:p>
    <w:p w:rsidR="00E74C1B" w:rsidRPr="00D477F9"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第四条</w:t>
      </w:r>
      <w:r w:rsidRPr="00D477F9">
        <w:rPr>
          <w:rFonts w:ascii="仿宋_GB2312"/>
          <w:szCs w:val="32"/>
        </w:rPr>
        <w:t xml:space="preserve">  </w:t>
      </w:r>
      <w:r w:rsidRPr="00D477F9">
        <w:rPr>
          <w:rFonts w:ascii="仿宋_GB2312" w:hint="eastAsia"/>
          <w:szCs w:val="32"/>
        </w:rPr>
        <w:t>加强</w:t>
      </w:r>
      <w:r>
        <w:rPr>
          <w:rFonts w:ascii="仿宋_GB2312" w:hint="eastAsia"/>
          <w:szCs w:val="32"/>
        </w:rPr>
        <w:t>事业</w:t>
      </w:r>
      <w:r w:rsidRPr="00D477F9">
        <w:rPr>
          <w:rFonts w:ascii="仿宋_GB2312" w:hint="eastAsia"/>
          <w:szCs w:val="32"/>
        </w:rPr>
        <w:t>资金的使用管理，应遵循从严执纪、从严治政的原则；尊重实际、实事求是的原则；严格管理与方便工作相结合的原则；日常监督</w:t>
      </w:r>
      <w:r>
        <w:rPr>
          <w:rFonts w:ascii="仿宋_GB2312" w:hint="eastAsia"/>
          <w:szCs w:val="32"/>
        </w:rPr>
        <w:t>指导</w:t>
      </w:r>
      <w:r w:rsidRPr="00D477F9">
        <w:rPr>
          <w:rFonts w:ascii="仿宋_GB2312" w:hint="eastAsia"/>
          <w:szCs w:val="32"/>
        </w:rPr>
        <w:t>与专项检查相结合的原则；制度预防与教育惩处相结合的原则。</w:t>
      </w:r>
    </w:p>
    <w:p w:rsidR="00E74C1B" w:rsidRPr="00CB3401" w:rsidRDefault="00E74C1B" w:rsidP="00EC2324">
      <w:pPr>
        <w:spacing w:line="560" w:lineRule="exact"/>
        <w:jc w:val="center"/>
        <w:rPr>
          <w:rFonts w:ascii="黑体" w:eastAsia="黑体" w:hAnsi="黑体"/>
          <w:szCs w:val="32"/>
        </w:rPr>
      </w:pPr>
      <w:r w:rsidRPr="00CB3401">
        <w:rPr>
          <w:rFonts w:ascii="黑体" w:eastAsia="黑体" w:hAnsi="黑体" w:hint="eastAsia"/>
          <w:szCs w:val="32"/>
        </w:rPr>
        <w:t>第二章</w:t>
      </w:r>
      <w:r w:rsidRPr="00CB3401">
        <w:rPr>
          <w:rFonts w:ascii="黑体" w:eastAsia="黑体" w:hAnsi="黑体"/>
          <w:szCs w:val="32"/>
        </w:rPr>
        <w:t xml:space="preserve">  </w:t>
      </w:r>
      <w:r w:rsidRPr="00CB3401">
        <w:rPr>
          <w:rFonts w:ascii="黑体" w:eastAsia="黑体" w:hAnsi="黑体" w:hint="eastAsia"/>
          <w:szCs w:val="32"/>
        </w:rPr>
        <w:t>资金使用发放</w:t>
      </w:r>
    </w:p>
    <w:p w:rsidR="00E74C1B" w:rsidRPr="00D477F9"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第五条</w:t>
      </w:r>
      <w:r w:rsidRPr="00D477F9">
        <w:rPr>
          <w:rFonts w:ascii="仿宋_GB2312"/>
          <w:szCs w:val="32"/>
        </w:rPr>
        <w:t xml:space="preserve">  </w:t>
      </w:r>
      <w:r>
        <w:rPr>
          <w:rFonts w:ascii="仿宋_GB2312" w:hint="eastAsia"/>
          <w:szCs w:val="32"/>
        </w:rPr>
        <w:t>事业</w:t>
      </w:r>
      <w:r w:rsidRPr="00D477F9">
        <w:rPr>
          <w:rFonts w:ascii="仿宋_GB2312" w:hint="eastAsia"/>
          <w:szCs w:val="32"/>
        </w:rPr>
        <w:t>资金分配使用，必须有政策文件依据或经集体研究决定。</w:t>
      </w:r>
    </w:p>
    <w:p w:rsidR="00E74C1B" w:rsidRPr="00D477F9"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第六条</w:t>
      </w:r>
      <w:r w:rsidRPr="00EC2324">
        <w:rPr>
          <w:rFonts w:ascii="楷体_GB2312" w:eastAsia="楷体_GB2312" w:hAnsi="楷体"/>
          <w:szCs w:val="32"/>
        </w:rPr>
        <w:t xml:space="preserve"> </w:t>
      </w:r>
      <w:r w:rsidRPr="00EC2324">
        <w:rPr>
          <w:rFonts w:ascii="仿宋_GB2312" w:hAnsi="楷体"/>
          <w:szCs w:val="32"/>
        </w:rPr>
        <w:t xml:space="preserve"> </w:t>
      </w:r>
      <w:r w:rsidRPr="00EC2324">
        <w:rPr>
          <w:rFonts w:ascii="仿宋_GB2312" w:hAnsi="楷体" w:hint="eastAsia"/>
          <w:szCs w:val="32"/>
        </w:rPr>
        <w:t>各科（室）、直属事业单位要建立资金使用发放</w:t>
      </w:r>
      <w:r w:rsidRPr="00EC2324">
        <w:rPr>
          <w:rFonts w:ascii="仿宋_GB2312" w:hint="eastAsia"/>
          <w:szCs w:val="32"/>
        </w:rPr>
        <w:t>台账，完整记录每笔资金发放的时间、数额、去向、依据，以及经办人、签批人等，连同资金使用研究的</w:t>
      </w:r>
      <w:r w:rsidRPr="00D477F9">
        <w:rPr>
          <w:rFonts w:ascii="仿宋_GB2312" w:hint="eastAsia"/>
          <w:szCs w:val="32"/>
        </w:rPr>
        <w:t>原始记录和会议纪要、发放方案等，及时分类存档，妥善保管备查。</w:t>
      </w:r>
    </w:p>
    <w:p w:rsidR="00E74C1B" w:rsidRPr="00D477F9"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第七条</w:t>
      </w:r>
      <w:r w:rsidRPr="00D477F9">
        <w:rPr>
          <w:rFonts w:ascii="仿宋_GB2312"/>
          <w:szCs w:val="32"/>
        </w:rPr>
        <w:t xml:space="preserve">  </w:t>
      </w:r>
      <w:r>
        <w:rPr>
          <w:rFonts w:ascii="仿宋_GB2312" w:hint="eastAsia"/>
          <w:szCs w:val="32"/>
        </w:rPr>
        <w:t>事业</w:t>
      </w:r>
      <w:r w:rsidRPr="00D477F9">
        <w:rPr>
          <w:rFonts w:ascii="仿宋_GB2312" w:hint="eastAsia"/>
          <w:szCs w:val="32"/>
        </w:rPr>
        <w:t>资金要专款专用，不得挪作它用或捆绑使用。</w:t>
      </w:r>
    </w:p>
    <w:p w:rsidR="00E74C1B" w:rsidRPr="00D477F9"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第八条</w:t>
      </w:r>
      <w:r w:rsidRPr="00323740">
        <w:rPr>
          <w:rFonts w:ascii="楷体" w:eastAsia="楷体" w:hAnsi="楷体"/>
          <w:b/>
          <w:szCs w:val="32"/>
        </w:rPr>
        <w:t xml:space="preserve"> </w:t>
      </w:r>
      <w:r w:rsidRPr="00D477F9">
        <w:rPr>
          <w:rFonts w:ascii="仿宋_GB2312"/>
          <w:szCs w:val="32"/>
        </w:rPr>
        <w:t xml:space="preserve"> </w:t>
      </w:r>
      <w:r>
        <w:rPr>
          <w:rFonts w:ascii="仿宋_GB2312" w:hint="eastAsia"/>
          <w:szCs w:val="32"/>
        </w:rPr>
        <w:t>事业资金的发放、使用，按照部门审批、财务</w:t>
      </w:r>
      <w:r w:rsidRPr="00D477F9">
        <w:rPr>
          <w:rFonts w:ascii="仿宋_GB2312" w:hint="eastAsia"/>
          <w:szCs w:val="32"/>
        </w:rPr>
        <w:t>划转、金融机构代理发放</w:t>
      </w:r>
      <w:r>
        <w:rPr>
          <w:rFonts w:ascii="仿宋_GB2312" w:hint="eastAsia"/>
          <w:szCs w:val="32"/>
        </w:rPr>
        <w:t>等相关</w:t>
      </w:r>
      <w:r w:rsidRPr="00D477F9">
        <w:rPr>
          <w:rFonts w:ascii="仿宋_GB2312" w:hint="eastAsia"/>
          <w:szCs w:val="32"/>
        </w:rPr>
        <w:t>流程进行。</w:t>
      </w:r>
    </w:p>
    <w:p w:rsidR="00E74C1B"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第九条</w:t>
      </w:r>
      <w:r w:rsidRPr="00D477F9">
        <w:rPr>
          <w:rFonts w:ascii="仿宋_GB2312"/>
          <w:szCs w:val="32"/>
        </w:rPr>
        <w:t xml:space="preserve">  </w:t>
      </w:r>
      <w:r>
        <w:rPr>
          <w:rFonts w:ascii="仿宋_GB2312" w:hint="eastAsia"/>
          <w:szCs w:val="32"/>
        </w:rPr>
        <w:t>事业</w:t>
      </w:r>
      <w:r w:rsidRPr="00D477F9">
        <w:rPr>
          <w:rFonts w:ascii="仿宋_GB2312" w:hint="eastAsia"/>
          <w:szCs w:val="32"/>
        </w:rPr>
        <w:t>资金的发放</w:t>
      </w:r>
      <w:r>
        <w:rPr>
          <w:rFonts w:ascii="仿宋_GB2312" w:hint="eastAsia"/>
          <w:szCs w:val="32"/>
        </w:rPr>
        <w:t>、使用</w:t>
      </w:r>
      <w:r w:rsidRPr="00D477F9">
        <w:rPr>
          <w:rFonts w:ascii="仿宋_GB2312" w:hint="eastAsia"/>
          <w:szCs w:val="32"/>
        </w:rPr>
        <w:t>应严格遵循以下审批程序：</w:t>
      </w:r>
    </w:p>
    <w:p w:rsidR="00E74C1B" w:rsidRPr="00D477F9" w:rsidRDefault="00E74C1B" w:rsidP="00523DD4">
      <w:pPr>
        <w:spacing w:line="560" w:lineRule="exact"/>
        <w:ind w:firstLineChars="200" w:firstLine="624"/>
        <w:rPr>
          <w:rFonts w:ascii="仿宋_GB2312"/>
          <w:szCs w:val="32"/>
        </w:rPr>
      </w:pPr>
      <w:r>
        <w:rPr>
          <w:rFonts w:ascii="仿宋_GB2312" w:hint="eastAsia"/>
          <w:szCs w:val="32"/>
        </w:rPr>
        <w:t>（一）资金使用科室到办公室财务人员核对专项资金额度、用途等情况，明确需要准备的报销、转账凭证。</w:t>
      </w:r>
    </w:p>
    <w:p w:rsidR="00E74C1B" w:rsidRPr="00D477F9" w:rsidRDefault="00E74C1B" w:rsidP="00523DD4">
      <w:pPr>
        <w:spacing w:line="560" w:lineRule="exact"/>
        <w:ind w:firstLineChars="200" w:firstLine="624"/>
        <w:rPr>
          <w:rFonts w:ascii="仿宋_GB2312"/>
          <w:szCs w:val="32"/>
        </w:rPr>
      </w:pPr>
      <w:r>
        <w:rPr>
          <w:rFonts w:ascii="仿宋_GB2312" w:hint="eastAsia"/>
          <w:szCs w:val="32"/>
        </w:rPr>
        <w:t>（二）各科室</w:t>
      </w:r>
      <w:r w:rsidRPr="00D477F9">
        <w:rPr>
          <w:rFonts w:ascii="仿宋_GB2312" w:hint="eastAsia"/>
          <w:szCs w:val="32"/>
        </w:rPr>
        <w:t>工作人员制作发放</w:t>
      </w:r>
      <w:r>
        <w:rPr>
          <w:rFonts w:ascii="仿宋_GB2312" w:hint="eastAsia"/>
          <w:szCs w:val="32"/>
        </w:rPr>
        <w:t>、使用</w:t>
      </w:r>
      <w:r w:rsidRPr="00D477F9">
        <w:rPr>
          <w:rFonts w:ascii="仿宋_GB2312" w:hint="eastAsia"/>
          <w:szCs w:val="32"/>
        </w:rPr>
        <w:t>明细清单并签字，科室负责人复核并签字确认。</w:t>
      </w:r>
    </w:p>
    <w:p w:rsidR="00E74C1B" w:rsidRPr="00D477F9" w:rsidRDefault="00E74C1B" w:rsidP="00523DD4">
      <w:pPr>
        <w:spacing w:line="560" w:lineRule="exact"/>
        <w:ind w:firstLineChars="200" w:firstLine="624"/>
        <w:rPr>
          <w:rFonts w:ascii="仿宋_GB2312"/>
          <w:szCs w:val="32"/>
        </w:rPr>
      </w:pPr>
      <w:r w:rsidRPr="00D477F9">
        <w:rPr>
          <w:rFonts w:ascii="仿宋_GB2312" w:hint="eastAsia"/>
          <w:szCs w:val="32"/>
        </w:rPr>
        <w:t>（</w:t>
      </w:r>
      <w:r>
        <w:rPr>
          <w:rFonts w:ascii="仿宋_GB2312" w:hint="eastAsia"/>
          <w:szCs w:val="32"/>
        </w:rPr>
        <w:t>三</w:t>
      </w:r>
      <w:r w:rsidRPr="00D477F9">
        <w:rPr>
          <w:rFonts w:ascii="仿宋_GB2312" w:hint="eastAsia"/>
          <w:szCs w:val="32"/>
        </w:rPr>
        <w:t>）分管</w:t>
      </w:r>
      <w:r>
        <w:rPr>
          <w:rFonts w:ascii="仿宋_GB2312" w:hint="eastAsia"/>
          <w:szCs w:val="32"/>
        </w:rPr>
        <w:t>使用科室</w:t>
      </w:r>
      <w:r w:rsidRPr="00D477F9">
        <w:rPr>
          <w:rFonts w:ascii="仿宋_GB2312" w:hint="eastAsia"/>
          <w:szCs w:val="32"/>
        </w:rPr>
        <w:t>领导审核签字</w:t>
      </w:r>
      <w:r>
        <w:rPr>
          <w:rFonts w:ascii="仿宋_GB2312" w:hint="eastAsia"/>
          <w:szCs w:val="32"/>
        </w:rPr>
        <w:t>确认</w:t>
      </w:r>
      <w:r w:rsidRPr="00D477F9">
        <w:rPr>
          <w:rFonts w:ascii="仿宋_GB2312" w:hint="eastAsia"/>
          <w:szCs w:val="32"/>
        </w:rPr>
        <w:t>。</w:t>
      </w:r>
    </w:p>
    <w:p w:rsidR="00E74C1B" w:rsidRDefault="00E74C1B" w:rsidP="00523DD4">
      <w:pPr>
        <w:spacing w:line="560" w:lineRule="exact"/>
        <w:ind w:firstLineChars="200" w:firstLine="624"/>
        <w:rPr>
          <w:rFonts w:ascii="仿宋_GB2312"/>
          <w:szCs w:val="32"/>
        </w:rPr>
      </w:pPr>
      <w:r>
        <w:rPr>
          <w:rFonts w:ascii="仿宋_GB2312" w:hint="eastAsia"/>
          <w:szCs w:val="32"/>
        </w:rPr>
        <w:t>（四）办公室负责人签字确认。</w:t>
      </w:r>
    </w:p>
    <w:p w:rsidR="00E74C1B" w:rsidRPr="00D477F9" w:rsidRDefault="00E74C1B" w:rsidP="00523DD4">
      <w:pPr>
        <w:spacing w:line="560" w:lineRule="exact"/>
        <w:ind w:firstLineChars="200" w:firstLine="624"/>
        <w:rPr>
          <w:rFonts w:ascii="仿宋_GB2312"/>
          <w:szCs w:val="32"/>
        </w:rPr>
      </w:pPr>
      <w:r w:rsidRPr="00D477F9">
        <w:rPr>
          <w:rFonts w:ascii="仿宋_GB2312" w:hint="eastAsia"/>
          <w:szCs w:val="32"/>
        </w:rPr>
        <w:t>（</w:t>
      </w:r>
      <w:r>
        <w:rPr>
          <w:rFonts w:ascii="仿宋_GB2312" w:hint="eastAsia"/>
          <w:szCs w:val="32"/>
        </w:rPr>
        <w:t>五</w:t>
      </w:r>
      <w:r w:rsidRPr="00D477F9">
        <w:rPr>
          <w:rFonts w:ascii="仿宋_GB2312" w:hint="eastAsia"/>
          <w:szCs w:val="32"/>
        </w:rPr>
        <w:t>）分管财务的领导签字审批。</w:t>
      </w:r>
    </w:p>
    <w:p w:rsidR="00E74C1B" w:rsidRPr="00D477F9" w:rsidRDefault="00E74C1B" w:rsidP="00523DD4">
      <w:pPr>
        <w:spacing w:line="560" w:lineRule="exact"/>
        <w:ind w:firstLineChars="200" w:firstLine="624"/>
        <w:rPr>
          <w:rFonts w:ascii="仿宋_GB2312"/>
          <w:szCs w:val="32"/>
        </w:rPr>
      </w:pPr>
      <w:r w:rsidRPr="00D477F9">
        <w:rPr>
          <w:rFonts w:ascii="仿宋_GB2312" w:hint="eastAsia"/>
          <w:szCs w:val="32"/>
        </w:rPr>
        <w:t>（</w:t>
      </w:r>
      <w:r>
        <w:rPr>
          <w:rFonts w:ascii="仿宋_GB2312" w:hint="eastAsia"/>
          <w:szCs w:val="32"/>
        </w:rPr>
        <w:t>六）</w:t>
      </w:r>
      <w:r w:rsidRPr="00D477F9">
        <w:rPr>
          <w:rFonts w:ascii="仿宋_GB2312" w:hint="eastAsia"/>
          <w:szCs w:val="32"/>
        </w:rPr>
        <w:t>审批后的清单</w:t>
      </w:r>
      <w:r>
        <w:rPr>
          <w:rFonts w:ascii="仿宋_GB2312" w:hint="eastAsia"/>
          <w:szCs w:val="32"/>
        </w:rPr>
        <w:t>、报销凭证等相关资料交</w:t>
      </w:r>
      <w:r w:rsidRPr="00D477F9">
        <w:rPr>
          <w:rFonts w:ascii="仿宋_GB2312" w:hint="eastAsia"/>
          <w:szCs w:val="32"/>
        </w:rPr>
        <w:t>由</w:t>
      </w:r>
      <w:r>
        <w:rPr>
          <w:rFonts w:ascii="仿宋_GB2312" w:hint="eastAsia"/>
          <w:szCs w:val="32"/>
        </w:rPr>
        <w:t>财务人员办理资金拨付，并存档备查</w:t>
      </w:r>
      <w:r w:rsidRPr="00D477F9">
        <w:rPr>
          <w:rFonts w:ascii="仿宋_GB2312" w:hint="eastAsia"/>
          <w:szCs w:val="32"/>
        </w:rPr>
        <w:t>。</w:t>
      </w:r>
    </w:p>
    <w:p w:rsidR="00E74C1B" w:rsidRPr="00D477F9"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第十条</w:t>
      </w:r>
      <w:r w:rsidRPr="00D477F9">
        <w:rPr>
          <w:rFonts w:ascii="仿宋_GB2312"/>
          <w:szCs w:val="32"/>
        </w:rPr>
        <w:t xml:space="preserve">  </w:t>
      </w:r>
      <w:r w:rsidRPr="00D477F9">
        <w:rPr>
          <w:rFonts w:ascii="仿宋_GB2312" w:hint="eastAsia"/>
          <w:szCs w:val="32"/>
        </w:rPr>
        <w:t>如有新增发放对象，科（室）工作人员制作新增名单并签字</w:t>
      </w:r>
      <w:r>
        <w:rPr>
          <w:rFonts w:ascii="仿宋_GB2312"/>
          <w:szCs w:val="32"/>
        </w:rPr>
        <w:t>,</w:t>
      </w:r>
      <w:r>
        <w:rPr>
          <w:rFonts w:ascii="仿宋_GB2312" w:hint="eastAsia"/>
          <w:szCs w:val="32"/>
        </w:rPr>
        <w:t>并提供必需的转账凭证</w:t>
      </w:r>
      <w:r w:rsidRPr="00D477F9">
        <w:rPr>
          <w:rFonts w:ascii="仿宋_GB2312" w:hint="eastAsia"/>
          <w:szCs w:val="32"/>
        </w:rPr>
        <w:t>。</w:t>
      </w:r>
    </w:p>
    <w:p w:rsidR="00E74C1B" w:rsidRPr="00E84BBA" w:rsidRDefault="00E74C1B" w:rsidP="00EC2324">
      <w:pPr>
        <w:spacing w:line="560" w:lineRule="exact"/>
        <w:jc w:val="center"/>
        <w:rPr>
          <w:rFonts w:ascii="黑体" w:eastAsia="黑体" w:hAnsi="黑体"/>
          <w:szCs w:val="32"/>
        </w:rPr>
      </w:pPr>
      <w:r w:rsidRPr="00E84BBA">
        <w:rPr>
          <w:rFonts w:ascii="黑体" w:eastAsia="黑体" w:hAnsi="黑体" w:hint="eastAsia"/>
          <w:szCs w:val="32"/>
        </w:rPr>
        <w:t>第三章</w:t>
      </w:r>
      <w:r w:rsidRPr="00E84BBA">
        <w:rPr>
          <w:rFonts w:ascii="黑体" w:eastAsia="黑体" w:hAnsi="黑体"/>
          <w:szCs w:val="32"/>
        </w:rPr>
        <w:t xml:space="preserve">  </w:t>
      </w:r>
      <w:r w:rsidRPr="00E84BBA">
        <w:rPr>
          <w:rFonts w:ascii="黑体" w:eastAsia="黑体" w:hAnsi="黑体" w:hint="eastAsia"/>
          <w:szCs w:val="32"/>
        </w:rPr>
        <w:t>监督</w:t>
      </w:r>
      <w:r>
        <w:rPr>
          <w:rFonts w:ascii="黑体" w:eastAsia="黑体" w:hAnsi="黑体" w:hint="eastAsia"/>
          <w:szCs w:val="32"/>
        </w:rPr>
        <w:t>指导</w:t>
      </w:r>
    </w:p>
    <w:p w:rsidR="00E74C1B" w:rsidRPr="00D477F9"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第十一条</w:t>
      </w:r>
      <w:r w:rsidRPr="00D477F9">
        <w:rPr>
          <w:rFonts w:ascii="仿宋_GB2312"/>
          <w:szCs w:val="32"/>
        </w:rPr>
        <w:t xml:space="preserve">  </w:t>
      </w:r>
      <w:r>
        <w:rPr>
          <w:rFonts w:ascii="仿宋_GB2312" w:hint="eastAsia"/>
          <w:szCs w:val="32"/>
        </w:rPr>
        <w:t>事业</w:t>
      </w:r>
      <w:r w:rsidRPr="00D477F9">
        <w:rPr>
          <w:rFonts w:ascii="仿宋_GB2312" w:hint="eastAsia"/>
          <w:szCs w:val="32"/>
        </w:rPr>
        <w:t>资金的使用，按照“谁</w:t>
      </w:r>
      <w:r>
        <w:rPr>
          <w:rFonts w:ascii="仿宋_GB2312" w:hint="eastAsia"/>
          <w:szCs w:val="32"/>
        </w:rPr>
        <w:t>使用</w:t>
      </w:r>
      <w:r w:rsidRPr="00D477F9">
        <w:rPr>
          <w:rFonts w:ascii="仿宋_GB2312" w:hint="eastAsia"/>
          <w:szCs w:val="32"/>
        </w:rPr>
        <w:t>、谁负责”的原则，加强监督检查。</w:t>
      </w:r>
      <w:r>
        <w:rPr>
          <w:rFonts w:ascii="仿宋_GB2312" w:hint="eastAsia"/>
          <w:szCs w:val="32"/>
        </w:rPr>
        <w:t>市退役军人局</w:t>
      </w:r>
      <w:r w:rsidRPr="00D477F9">
        <w:rPr>
          <w:rFonts w:ascii="仿宋_GB2312" w:hint="eastAsia"/>
          <w:szCs w:val="32"/>
        </w:rPr>
        <w:t>对本级</w:t>
      </w:r>
      <w:r>
        <w:rPr>
          <w:rFonts w:ascii="仿宋_GB2312" w:hint="eastAsia"/>
          <w:szCs w:val="32"/>
        </w:rPr>
        <w:t>使用</w:t>
      </w:r>
      <w:r w:rsidRPr="00D477F9">
        <w:rPr>
          <w:rFonts w:ascii="仿宋_GB2312" w:hint="eastAsia"/>
          <w:szCs w:val="32"/>
        </w:rPr>
        <w:t>的资金负监督管理责任，</w:t>
      </w:r>
      <w:r>
        <w:rPr>
          <w:rFonts w:ascii="仿宋_GB2312" w:hint="eastAsia"/>
          <w:szCs w:val="32"/>
        </w:rPr>
        <w:t>对直属事业单位资金的使用负监督指导责任；直属事业单位</w:t>
      </w:r>
      <w:r w:rsidRPr="00D477F9">
        <w:rPr>
          <w:rFonts w:ascii="仿宋_GB2312" w:hint="eastAsia"/>
          <w:szCs w:val="32"/>
        </w:rPr>
        <w:t>对本</w:t>
      </w:r>
      <w:r>
        <w:rPr>
          <w:rFonts w:ascii="仿宋_GB2312" w:hint="eastAsia"/>
          <w:szCs w:val="32"/>
        </w:rPr>
        <w:t>单位</w:t>
      </w:r>
      <w:r w:rsidRPr="00D477F9">
        <w:rPr>
          <w:rFonts w:ascii="仿宋_GB2312" w:hint="eastAsia"/>
          <w:szCs w:val="32"/>
        </w:rPr>
        <w:t>资金</w:t>
      </w:r>
      <w:r>
        <w:rPr>
          <w:rFonts w:ascii="仿宋_GB2312" w:hint="eastAsia"/>
          <w:szCs w:val="32"/>
        </w:rPr>
        <w:t>的使用</w:t>
      </w:r>
      <w:r w:rsidRPr="00D477F9">
        <w:rPr>
          <w:rFonts w:ascii="仿宋_GB2312" w:hint="eastAsia"/>
          <w:szCs w:val="32"/>
        </w:rPr>
        <w:t>负监督管理责任。资金使用管理实行主要领导负总责、分管领导亲自抓、业务科（室）具体管的办法。</w:t>
      </w:r>
    </w:p>
    <w:p w:rsidR="00E74C1B" w:rsidRPr="00D477F9"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第十二条</w:t>
      </w:r>
      <w:r w:rsidRPr="00D477F9">
        <w:rPr>
          <w:rFonts w:ascii="仿宋_GB2312"/>
          <w:szCs w:val="32"/>
        </w:rPr>
        <w:t xml:space="preserve">  </w:t>
      </w:r>
      <w:r w:rsidRPr="00D477F9">
        <w:rPr>
          <w:rFonts w:ascii="仿宋_GB2312" w:hint="eastAsia"/>
          <w:szCs w:val="32"/>
        </w:rPr>
        <w:t>各科（室）和</w:t>
      </w:r>
      <w:r>
        <w:rPr>
          <w:rFonts w:ascii="仿宋_GB2312" w:hint="eastAsia"/>
          <w:szCs w:val="32"/>
        </w:rPr>
        <w:t>直属事业单位</w:t>
      </w:r>
      <w:r w:rsidRPr="00D477F9">
        <w:rPr>
          <w:rFonts w:ascii="仿宋_GB2312" w:hint="eastAsia"/>
          <w:szCs w:val="32"/>
        </w:rPr>
        <w:t>须主动加强资金运行跟踪检查，检查的重点是：资金的发放程序是否规范，使用是否安全有效；发放手续是否完备，账款、账表是否相符等。</w:t>
      </w:r>
    </w:p>
    <w:p w:rsidR="00E74C1B" w:rsidRPr="00D477F9"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第十三条</w:t>
      </w:r>
      <w:r w:rsidRPr="00D477F9">
        <w:rPr>
          <w:rFonts w:ascii="仿宋_GB2312"/>
          <w:szCs w:val="32"/>
        </w:rPr>
        <w:t xml:space="preserve">  </w:t>
      </w:r>
      <w:r w:rsidRPr="00D477F9">
        <w:rPr>
          <w:rFonts w:ascii="仿宋_GB2312" w:hint="eastAsia"/>
          <w:szCs w:val="32"/>
        </w:rPr>
        <w:t>定期</w:t>
      </w:r>
      <w:r>
        <w:rPr>
          <w:rFonts w:ascii="仿宋_GB2312" w:hint="eastAsia"/>
          <w:szCs w:val="32"/>
        </w:rPr>
        <w:t>开展监督指导</w:t>
      </w:r>
      <w:r w:rsidRPr="00D477F9">
        <w:rPr>
          <w:rFonts w:ascii="仿宋_GB2312" w:hint="eastAsia"/>
          <w:szCs w:val="32"/>
        </w:rPr>
        <w:t>，及时发现和纠正问题。</w:t>
      </w:r>
      <w:r>
        <w:rPr>
          <w:rFonts w:ascii="仿宋_GB2312" w:hint="eastAsia"/>
          <w:szCs w:val="32"/>
        </w:rPr>
        <w:t>各直属</w:t>
      </w:r>
      <w:r w:rsidRPr="0080596F">
        <w:rPr>
          <w:rFonts w:ascii="仿宋_GB2312" w:hint="eastAsia"/>
          <w:szCs w:val="32"/>
        </w:rPr>
        <w:t>事业单位每</w:t>
      </w:r>
      <w:r>
        <w:rPr>
          <w:rFonts w:ascii="仿宋_GB2312" w:hint="eastAsia"/>
          <w:szCs w:val="32"/>
        </w:rPr>
        <w:t>半年</w:t>
      </w:r>
      <w:r w:rsidRPr="0080596F">
        <w:rPr>
          <w:rFonts w:ascii="仿宋_GB2312" w:hint="eastAsia"/>
          <w:szCs w:val="32"/>
        </w:rPr>
        <w:t>向办公室财务</w:t>
      </w:r>
      <w:r>
        <w:rPr>
          <w:rFonts w:ascii="仿宋_GB2312" w:hint="eastAsia"/>
          <w:szCs w:val="32"/>
        </w:rPr>
        <w:t>人员</w:t>
      </w:r>
      <w:r w:rsidRPr="0080596F">
        <w:rPr>
          <w:rFonts w:ascii="仿宋_GB2312" w:hint="eastAsia"/>
          <w:szCs w:val="32"/>
        </w:rPr>
        <w:t>报送资产负债表、收入支出表</w:t>
      </w:r>
      <w:r>
        <w:rPr>
          <w:rFonts w:ascii="仿宋_GB2312" w:hint="eastAsia"/>
          <w:szCs w:val="32"/>
        </w:rPr>
        <w:t>，</w:t>
      </w:r>
      <w:r w:rsidRPr="0080596F">
        <w:rPr>
          <w:rFonts w:ascii="仿宋_GB2312" w:hint="eastAsia"/>
          <w:szCs w:val="32"/>
        </w:rPr>
        <w:t>主动接受局办公室财务人员的监督</w:t>
      </w:r>
      <w:r>
        <w:rPr>
          <w:rFonts w:ascii="仿宋_GB2312" w:hint="eastAsia"/>
          <w:szCs w:val="32"/>
        </w:rPr>
        <w:t>指导</w:t>
      </w:r>
      <w:r w:rsidRPr="0080596F">
        <w:rPr>
          <w:rFonts w:ascii="仿宋_GB2312" w:hint="eastAsia"/>
          <w:szCs w:val="32"/>
        </w:rPr>
        <w:t>。</w:t>
      </w:r>
    </w:p>
    <w:p w:rsidR="00E74C1B" w:rsidRPr="00D477F9"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第十四条</w:t>
      </w:r>
      <w:r w:rsidRPr="00D477F9">
        <w:rPr>
          <w:rFonts w:ascii="仿宋_GB2312"/>
          <w:szCs w:val="32"/>
        </w:rPr>
        <w:t xml:space="preserve">  </w:t>
      </w:r>
      <w:r w:rsidRPr="00D477F9">
        <w:rPr>
          <w:rFonts w:ascii="仿宋_GB2312" w:hint="eastAsia"/>
          <w:szCs w:val="32"/>
        </w:rPr>
        <w:t>全面开展</w:t>
      </w:r>
      <w:r>
        <w:rPr>
          <w:rFonts w:ascii="仿宋_GB2312" w:hint="eastAsia"/>
          <w:szCs w:val="32"/>
        </w:rPr>
        <w:t>退役军人事业资金</w:t>
      </w:r>
      <w:r w:rsidRPr="00D477F9">
        <w:rPr>
          <w:rFonts w:ascii="仿宋_GB2312" w:hint="eastAsia"/>
          <w:szCs w:val="32"/>
        </w:rPr>
        <w:t>联合</w:t>
      </w:r>
      <w:r>
        <w:rPr>
          <w:rFonts w:ascii="仿宋_GB2312" w:hint="eastAsia"/>
          <w:szCs w:val="32"/>
        </w:rPr>
        <w:t>监督指导</w:t>
      </w:r>
      <w:r w:rsidRPr="00D477F9">
        <w:rPr>
          <w:rFonts w:ascii="仿宋_GB2312" w:hint="eastAsia"/>
          <w:szCs w:val="32"/>
        </w:rPr>
        <w:t>。由</w:t>
      </w:r>
      <w:r>
        <w:rPr>
          <w:rFonts w:ascii="仿宋_GB2312" w:hint="eastAsia"/>
          <w:szCs w:val="32"/>
        </w:rPr>
        <w:t>局办公室牵头，联合机关纪委等相关人员，</w:t>
      </w:r>
      <w:r w:rsidRPr="00D477F9">
        <w:rPr>
          <w:rFonts w:ascii="仿宋_GB2312" w:hint="eastAsia"/>
          <w:szCs w:val="32"/>
        </w:rPr>
        <w:t>每年对</w:t>
      </w:r>
      <w:r>
        <w:rPr>
          <w:rFonts w:ascii="仿宋_GB2312" w:hint="eastAsia"/>
          <w:szCs w:val="32"/>
        </w:rPr>
        <w:t>退役军人事业</w:t>
      </w:r>
      <w:r w:rsidRPr="00D477F9">
        <w:rPr>
          <w:rFonts w:ascii="仿宋_GB2312" w:hint="eastAsia"/>
          <w:szCs w:val="32"/>
        </w:rPr>
        <w:t>资金使用管理情况进行</w:t>
      </w:r>
      <w:r>
        <w:rPr>
          <w:rFonts w:ascii="仿宋_GB2312" w:hint="eastAsia"/>
          <w:szCs w:val="32"/>
        </w:rPr>
        <w:t>不定期监督指导</w:t>
      </w:r>
      <w:r w:rsidRPr="00D477F9">
        <w:rPr>
          <w:rFonts w:ascii="仿宋_GB2312" w:hint="eastAsia"/>
          <w:szCs w:val="32"/>
        </w:rPr>
        <w:t>。</w:t>
      </w:r>
    </w:p>
    <w:p w:rsidR="00E74C1B"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第十五条</w:t>
      </w:r>
      <w:r w:rsidRPr="00D477F9">
        <w:rPr>
          <w:rFonts w:ascii="仿宋_GB2312"/>
          <w:szCs w:val="32"/>
        </w:rPr>
        <w:t xml:space="preserve">  </w:t>
      </w:r>
      <w:r>
        <w:rPr>
          <w:rFonts w:ascii="仿宋_GB2312" w:hint="eastAsia"/>
          <w:szCs w:val="32"/>
        </w:rPr>
        <w:t>施</w:t>
      </w:r>
      <w:r w:rsidRPr="00D477F9">
        <w:rPr>
          <w:rFonts w:ascii="仿宋_GB2312" w:hint="eastAsia"/>
          <w:szCs w:val="32"/>
        </w:rPr>
        <w:t>行</w:t>
      </w:r>
      <w:r>
        <w:rPr>
          <w:rFonts w:ascii="仿宋_GB2312" w:hint="eastAsia"/>
          <w:szCs w:val="32"/>
        </w:rPr>
        <w:t>退役军人事业</w:t>
      </w:r>
      <w:r w:rsidRPr="00D477F9">
        <w:rPr>
          <w:rFonts w:ascii="仿宋_GB2312" w:hint="eastAsia"/>
          <w:szCs w:val="32"/>
        </w:rPr>
        <w:t>资金使用效果</w:t>
      </w:r>
      <w:r>
        <w:rPr>
          <w:rFonts w:ascii="仿宋_GB2312" w:hint="eastAsia"/>
          <w:szCs w:val="32"/>
        </w:rPr>
        <w:t>自查制度。直属事业单位根据资金使用情况，自行组织聘请第三方机构进行内部审计。</w:t>
      </w:r>
    </w:p>
    <w:p w:rsidR="00E74C1B"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第十六条</w:t>
      </w:r>
      <w:r w:rsidRPr="00D477F9">
        <w:rPr>
          <w:rFonts w:ascii="仿宋_GB2312"/>
          <w:szCs w:val="32"/>
        </w:rPr>
        <w:t xml:space="preserve">  </w:t>
      </w:r>
      <w:r>
        <w:rPr>
          <w:rFonts w:ascii="仿宋_GB2312" w:hint="eastAsia"/>
          <w:szCs w:val="32"/>
        </w:rPr>
        <w:t>对检查和评估中发现的问题</w:t>
      </w:r>
      <w:r w:rsidRPr="00D477F9">
        <w:rPr>
          <w:rFonts w:ascii="仿宋_GB2312" w:hint="eastAsia"/>
          <w:szCs w:val="32"/>
        </w:rPr>
        <w:t>限时整改，违法违纪问题将移交相关部门处理。</w:t>
      </w:r>
    </w:p>
    <w:p w:rsidR="00E74C1B" w:rsidRPr="00A8377F" w:rsidRDefault="00E74C1B" w:rsidP="00EC2324">
      <w:pPr>
        <w:spacing w:line="560" w:lineRule="exact"/>
        <w:jc w:val="center"/>
        <w:rPr>
          <w:rFonts w:ascii="黑体" w:eastAsia="黑体" w:hAnsi="黑体"/>
          <w:szCs w:val="32"/>
        </w:rPr>
      </w:pPr>
      <w:r w:rsidRPr="00A8377F">
        <w:rPr>
          <w:rFonts w:ascii="黑体" w:eastAsia="黑体" w:hAnsi="黑体" w:hint="eastAsia"/>
          <w:szCs w:val="32"/>
        </w:rPr>
        <w:t>第四章</w:t>
      </w:r>
      <w:r w:rsidRPr="00A8377F">
        <w:rPr>
          <w:rFonts w:ascii="黑体" w:eastAsia="黑体" w:hAnsi="黑体"/>
          <w:szCs w:val="32"/>
        </w:rPr>
        <w:t xml:space="preserve">  </w:t>
      </w:r>
      <w:r w:rsidRPr="00A8377F">
        <w:rPr>
          <w:rFonts w:ascii="黑体" w:eastAsia="黑体" w:hAnsi="黑体" w:hint="eastAsia"/>
          <w:szCs w:val="32"/>
        </w:rPr>
        <w:t>责任追究</w:t>
      </w:r>
    </w:p>
    <w:p w:rsidR="00E74C1B" w:rsidRDefault="00E74C1B" w:rsidP="00523DD4">
      <w:pPr>
        <w:spacing w:line="560" w:lineRule="exact"/>
        <w:ind w:firstLineChars="200" w:firstLine="624"/>
        <w:rPr>
          <w:rFonts w:ascii="仿宋_GB2312"/>
          <w:color w:val="000000"/>
          <w:szCs w:val="32"/>
        </w:rPr>
      </w:pPr>
      <w:r w:rsidRPr="00EC2324">
        <w:rPr>
          <w:rFonts w:ascii="楷体_GB2312" w:eastAsia="楷体_GB2312" w:hAnsi="楷体" w:hint="eastAsia"/>
          <w:szCs w:val="32"/>
        </w:rPr>
        <w:t>第十七条</w:t>
      </w:r>
      <w:r w:rsidRPr="00A8377F">
        <w:rPr>
          <w:rFonts w:ascii="楷体" w:eastAsia="楷体" w:hAnsi="楷体"/>
          <w:szCs w:val="32"/>
        </w:rPr>
        <w:t xml:space="preserve"> </w:t>
      </w:r>
      <w:r>
        <w:rPr>
          <w:rFonts w:ascii="仿宋_GB2312" w:hint="eastAsia"/>
          <w:color w:val="000000"/>
          <w:szCs w:val="32"/>
        </w:rPr>
        <w:t>对违反本规定的，情节轻微的予以谈话提醒或批评教育；情节一般的予以责令检查；情节较重的予以诫勉或组织调整；情节严重的，由相关部门依法依规处理。</w:t>
      </w:r>
    </w:p>
    <w:p w:rsidR="00E74C1B" w:rsidRPr="00894BA1" w:rsidRDefault="00E74C1B" w:rsidP="00EC2324">
      <w:pPr>
        <w:spacing w:line="560" w:lineRule="exact"/>
        <w:jc w:val="center"/>
        <w:rPr>
          <w:rFonts w:ascii="黑体" w:eastAsia="黑体" w:hAnsi="黑体"/>
          <w:szCs w:val="32"/>
        </w:rPr>
      </w:pPr>
      <w:r w:rsidRPr="00894BA1">
        <w:rPr>
          <w:rFonts w:ascii="黑体" w:eastAsia="黑体" w:hAnsi="黑体" w:hint="eastAsia"/>
          <w:szCs w:val="32"/>
        </w:rPr>
        <w:t>第</w:t>
      </w:r>
      <w:r>
        <w:rPr>
          <w:rFonts w:ascii="黑体" w:eastAsia="黑体" w:hAnsi="黑体" w:hint="eastAsia"/>
          <w:szCs w:val="32"/>
        </w:rPr>
        <w:t>五</w:t>
      </w:r>
      <w:r w:rsidRPr="00894BA1">
        <w:rPr>
          <w:rFonts w:ascii="黑体" w:eastAsia="黑体" w:hAnsi="黑体" w:hint="eastAsia"/>
          <w:szCs w:val="32"/>
        </w:rPr>
        <w:t>章</w:t>
      </w:r>
      <w:r w:rsidRPr="00894BA1">
        <w:rPr>
          <w:rFonts w:ascii="黑体" w:eastAsia="黑体" w:hAnsi="黑体"/>
          <w:szCs w:val="32"/>
        </w:rPr>
        <w:t xml:space="preserve">  </w:t>
      </w:r>
      <w:r w:rsidRPr="00894BA1">
        <w:rPr>
          <w:rFonts w:ascii="黑体" w:eastAsia="黑体" w:hAnsi="黑体" w:hint="eastAsia"/>
          <w:szCs w:val="32"/>
        </w:rPr>
        <w:t>附则</w:t>
      </w:r>
    </w:p>
    <w:p w:rsidR="00E74C1B" w:rsidRDefault="00E74C1B" w:rsidP="00523DD4">
      <w:pPr>
        <w:spacing w:line="560" w:lineRule="exact"/>
        <w:ind w:firstLineChars="200" w:firstLine="624"/>
        <w:rPr>
          <w:rFonts w:ascii="仿宋_GB2312"/>
          <w:szCs w:val="32"/>
        </w:rPr>
      </w:pPr>
      <w:r w:rsidRPr="00EC2324">
        <w:rPr>
          <w:rFonts w:ascii="楷体_GB2312" w:eastAsia="楷体_GB2312" w:hAnsi="楷体" w:hint="eastAsia"/>
          <w:szCs w:val="32"/>
        </w:rPr>
        <w:t>第十八条</w:t>
      </w:r>
      <w:r w:rsidRPr="00894BA1">
        <w:rPr>
          <w:rFonts w:ascii="楷体" w:eastAsia="楷体" w:hAnsi="楷体"/>
          <w:b/>
          <w:szCs w:val="32"/>
        </w:rPr>
        <w:t xml:space="preserve"> </w:t>
      </w:r>
      <w:r>
        <w:rPr>
          <w:rFonts w:ascii="仿宋_GB2312"/>
          <w:szCs w:val="32"/>
        </w:rPr>
        <w:t xml:space="preserve"> </w:t>
      </w:r>
      <w:r>
        <w:rPr>
          <w:rFonts w:ascii="仿宋_GB2312" w:hint="eastAsia"/>
          <w:szCs w:val="32"/>
        </w:rPr>
        <w:t>建立沟通协调机制。资金使用科（室）、单位提出的临时性资金使用计划，填写资金使用计划清单，与办公室财务人员核定后，向分管领导和分管财务领导汇报审定后，实施资金使用计划。军休干部工资等常规津贴补贴、企业军转干部长效机制津贴等常规津贴补贴、老兵补助等常规使用的事业资金，年初向分管领导和分管财务领导汇报后，按月常规发放使用。</w:t>
      </w:r>
    </w:p>
    <w:p w:rsidR="00E74C1B" w:rsidRDefault="00E74C1B" w:rsidP="009D52A6">
      <w:pPr>
        <w:spacing w:line="560" w:lineRule="exact"/>
        <w:ind w:firstLineChars="200" w:firstLine="624"/>
        <w:rPr>
          <w:rFonts w:ascii="仿宋_GB2312"/>
          <w:szCs w:val="32"/>
        </w:rPr>
      </w:pPr>
      <w:r w:rsidRPr="00EC2324">
        <w:rPr>
          <w:rFonts w:ascii="楷体_GB2312" w:eastAsia="楷体_GB2312" w:hAnsi="楷体" w:hint="eastAsia"/>
          <w:szCs w:val="32"/>
        </w:rPr>
        <w:t>第十九条</w:t>
      </w:r>
      <w:r w:rsidRPr="00F00BAC">
        <w:rPr>
          <w:rFonts w:ascii="楷体" w:eastAsia="楷体" w:hAnsi="楷体"/>
          <w:b/>
          <w:szCs w:val="32"/>
        </w:rPr>
        <w:t xml:space="preserve"> </w:t>
      </w:r>
      <w:r>
        <w:rPr>
          <w:rFonts w:ascii="仿宋_GB2312"/>
          <w:szCs w:val="32"/>
        </w:rPr>
        <w:t xml:space="preserve"> </w:t>
      </w:r>
      <w:r>
        <w:rPr>
          <w:rFonts w:ascii="仿宋_GB2312" w:hint="eastAsia"/>
          <w:szCs w:val="32"/>
        </w:rPr>
        <w:t>坚持一事一议原则，如遇有重要事项或特殊原因等，需要集体讨论通过的，按照议事原则集体讨论决定。</w:t>
      </w:r>
    </w:p>
    <w:p w:rsidR="00E74C1B" w:rsidRDefault="00E74C1B" w:rsidP="009D52A6">
      <w:pPr>
        <w:spacing w:line="560" w:lineRule="exact"/>
        <w:ind w:firstLineChars="200" w:firstLine="624"/>
        <w:rPr>
          <w:rFonts w:ascii="仿宋_GB2312"/>
          <w:szCs w:val="32"/>
        </w:rPr>
      </w:pPr>
      <w:r w:rsidRPr="00EC2324">
        <w:rPr>
          <w:rFonts w:ascii="楷体_GB2312" w:eastAsia="楷体_GB2312" w:hAnsi="楷体" w:hint="eastAsia"/>
          <w:szCs w:val="32"/>
        </w:rPr>
        <w:t>第二十条</w:t>
      </w:r>
      <w:r w:rsidRPr="00EC2324">
        <w:rPr>
          <w:rFonts w:ascii="楷体_GB2312" w:eastAsia="楷体_GB2312" w:hAnsi="楷体"/>
          <w:szCs w:val="32"/>
        </w:rPr>
        <w:t xml:space="preserve"> </w:t>
      </w:r>
      <w:r>
        <w:rPr>
          <w:rFonts w:ascii="仿宋_GB2312"/>
          <w:szCs w:val="32"/>
        </w:rPr>
        <w:t xml:space="preserve"> </w:t>
      </w:r>
      <w:r w:rsidRPr="00D477F9">
        <w:rPr>
          <w:rFonts w:ascii="仿宋_GB2312" w:hint="eastAsia"/>
          <w:szCs w:val="32"/>
        </w:rPr>
        <w:t>本</w:t>
      </w:r>
      <w:r>
        <w:rPr>
          <w:rFonts w:ascii="仿宋_GB2312" w:hint="eastAsia"/>
          <w:szCs w:val="32"/>
        </w:rPr>
        <w:t>制度</w:t>
      </w:r>
      <w:r w:rsidRPr="00D477F9">
        <w:rPr>
          <w:rFonts w:ascii="仿宋_GB2312" w:hint="eastAsia"/>
          <w:szCs w:val="32"/>
        </w:rPr>
        <w:t>自下发之日起施行。</w:t>
      </w:r>
    </w:p>
    <w:p w:rsidR="00E74C1B" w:rsidRDefault="00E74C1B" w:rsidP="00B56BAE">
      <w:pPr>
        <w:widowControl/>
        <w:jc w:val="left"/>
        <w:rPr>
          <w:rFonts w:ascii="仿宋_GB2312"/>
          <w:szCs w:val="32"/>
        </w:rPr>
      </w:pPr>
    </w:p>
    <w:p w:rsidR="00E74C1B" w:rsidRDefault="00E74C1B" w:rsidP="00B56BAE">
      <w:pPr>
        <w:widowControl/>
        <w:jc w:val="left"/>
        <w:rPr>
          <w:rFonts w:ascii="仿宋_GB2312"/>
          <w:szCs w:val="32"/>
        </w:rPr>
      </w:pPr>
    </w:p>
    <w:p w:rsidR="00E74C1B" w:rsidRDefault="00E74C1B" w:rsidP="00B56BAE">
      <w:pPr>
        <w:widowControl/>
        <w:jc w:val="left"/>
        <w:rPr>
          <w:rFonts w:ascii="仿宋_GB2312"/>
          <w:szCs w:val="32"/>
        </w:rPr>
      </w:pPr>
    </w:p>
    <w:p w:rsidR="00E74C1B" w:rsidRDefault="00E74C1B" w:rsidP="00B56BAE">
      <w:pPr>
        <w:widowControl/>
        <w:jc w:val="left"/>
        <w:rPr>
          <w:rFonts w:ascii="仿宋_GB2312"/>
          <w:szCs w:val="32"/>
        </w:rPr>
      </w:pPr>
    </w:p>
    <w:p w:rsidR="00E74C1B" w:rsidRDefault="00E74C1B" w:rsidP="00B56BAE">
      <w:pPr>
        <w:widowControl/>
        <w:jc w:val="left"/>
        <w:rPr>
          <w:rFonts w:ascii="仿宋_GB2312"/>
          <w:szCs w:val="32"/>
        </w:rPr>
      </w:pPr>
    </w:p>
    <w:p w:rsidR="00E74C1B" w:rsidRDefault="00E74C1B" w:rsidP="00B56BAE">
      <w:pPr>
        <w:widowControl/>
        <w:jc w:val="left"/>
        <w:rPr>
          <w:rFonts w:ascii="仿宋_GB2312"/>
          <w:szCs w:val="32"/>
        </w:rPr>
      </w:pPr>
    </w:p>
    <w:p w:rsidR="00E74C1B" w:rsidRDefault="00E74C1B" w:rsidP="00B56BAE">
      <w:pPr>
        <w:widowControl/>
        <w:jc w:val="left"/>
        <w:rPr>
          <w:rFonts w:ascii="仿宋_GB2312"/>
          <w:szCs w:val="32"/>
        </w:rPr>
      </w:pPr>
    </w:p>
    <w:p w:rsidR="00E74C1B" w:rsidRDefault="00E74C1B" w:rsidP="00B56BAE">
      <w:pPr>
        <w:widowControl/>
        <w:jc w:val="left"/>
        <w:rPr>
          <w:rFonts w:ascii="仿宋_GB2312"/>
          <w:szCs w:val="32"/>
        </w:rPr>
      </w:pPr>
    </w:p>
    <w:p w:rsidR="00E74C1B" w:rsidRDefault="00E74C1B" w:rsidP="00B56BAE">
      <w:pPr>
        <w:widowControl/>
        <w:jc w:val="left"/>
        <w:rPr>
          <w:rFonts w:ascii="仿宋_GB2312"/>
          <w:szCs w:val="32"/>
        </w:rPr>
      </w:pPr>
    </w:p>
    <w:p w:rsidR="00E74C1B" w:rsidRDefault="00E74C1B" w:rsidP="00B56BAE">
      <w:pPr>
        <w:widowControl/>
        <w:jc w:val="left"/>
        <w:rPr>
          <w:rFonts w:ascii="仿宋_GB2312"/>
          <w:szCs w:val="32"/>
        </w:rPr>
      </w:pPr>
    </w:p>
    <w:p w:rsidR="00E74C1B" w:rsidRDefault="00E74C1B" w:rsidP="00B56BAE">
      <w:pPr>
        <w:widowControl/>
        <w:jc w:val="left"/>
        <w:rPr>
          <w:rFonts w:ascii="仿宋_GB2312"/>
          <w:szCs w:val="32"/>
        </w:rPr>
      </w:pPr>
    </w:p>
    <w:p w:rsidR="00E74C1B" w:rsidRPr="00901456" w:rsidRDefault="00E74C1B" w:rsidP="00B56BAE">
      <w:pPr>
        <w:pStyle w:val="Heading2"/>
        <w:rPr>
          <w:rFonts w:ascii="方正小标宋_GBK" w:eastAsia="方正小标宋_GBK"/>
        </w:rPr>
      </w:pPr>
      <w:bookmarkStart w:id="12" w:name="_Toc54690062"/>
      <w:r w:rsidRPr="00901456">
        <w:rPr>
          <w:rFonts w:ascii="方正小标宋_GBK" w:eastAsia="方正小标宋_GBK" w:hint="eastAsia"/>
        </w:rPr>
        <w:t>移交安置工作办法</w:t>
      </w:r>
      <w:bookmarkEnd w:id="12"/>
    </w:p>
    <w:p w:rsidR="00E74C1B" w:rsidRDefault="00E74C1B" w:rsidP="00B56BAE">
      <w:pPr>
        <w:rPr>
          <w:rFonts w:ascii="仿宋_GB2312"/>
          <w:szCs w:val="32"/>
        </w:rPr>
      </w:pPr>
    </w:p>
    <w:p w:rsidR="00E74C1B" w:rsidRPr="00031B72" w:rsidRDefault="00E74C1B" w:rsidP="00EC2324">
      <w:pPr>
        <w:spacing w:line="560" w:lineRule="exact"/>
        <w:jc w:val="center"/>
        <w:rPr>
          <w:rFonts w:ascii="黑体" w:eastAsia="黑体" w:hAnsi="黑体"/>
          <w:szCs w:val="32"/>
        </w:rPr>
      </w:pPr>
      <w:r w:rsidRPr="00031B72">
        <w:rPr>
          <w:rFonts w:ascii="黑体" w:eastAsia="黑体" w:hAnsi="黑体" w:hint="eastAsia"/>
          <w:szCs w:val="32"/>
        </w:rPr>
        <w:t>第一章</w:t>
      </w:r>
      <w:r>
        <w:rPr>
          <w:rFonts w:ascii="黑体" w:eastAsia="黑体" w:hAnsi="黑体" w:hint="eastAsia"/>
          <w:szCs w:val="32"/>
        </w:rPr>
        <w:t xml:space="preserve">　</w:t>
      </w:r>
      <w:r w:rsidRPr="00031B72">
        <w:rPr>
          <w:rFonts w:ascii="黑体" w:eastAsia="黑体" w:hAnsi="黑体" w:hint="eastAsia"/>
          <w:szCs w:val="32"/>
        </w:rPr>
        <w:t>总则</w:t>
      </w:r>
    </w:p>
    <w:p w:rsidR="00E74C1B"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第一条</w:t>
      </w:r>
      <w:r>
        <w:rPr>
          <w:rFonts w:ascii="仿宋_GB2312" w:hint="eastAsia"/>
          <w:szCs w:val="32"/>
        </w:rPr>
        <w:t xml:space="preserve">　</w:t>
      </w:r>
      <w:r w:rsidRPr="00211B6D">
        <w:rPr>
          <w:rFonts w:ascii="仿宋_GB2312" w:hint="eastAsia"/>
          <w:szCs w:val="32"/>
        </w:rPr>
        <w:t>为进一步做好</w:t>
      </w:r>
      <w:r>
        <w:rPr>
          <w:rFonts w:ascii="仿宋_GB2312" w:hint="eastAsia"/>
          <w:szCs w:val="32"/>
        </w:rPr>
        <w:t>军转干部、</w:t>
      </w:r>
      <w:r w:rsidRPr="00211B6D">
        <w:rPr>
          <w:rFonts w:ascii="仿宋_GB2312" w:hint="eastAsia"/>
          <w:szCs w:val="32"/>
        </w:rPr>
        <w:t>退役士兵的</w:t>
      </w:r>
      <w:r>
        <w:rPr>
          <w:rFonts w:ascii="仿宋_GB2312" w:hint="eastAsia"/>
          <w:szCs w:val="32"/>
        </w:rPr>
        <w:t>移交</w:t>
      </w:r>
      <w:r w:rsidRPr="00211B6D">
        <w:rPr>
          <w:rFonts w:ascii="仿宋_GB2312" w:hint="eastAsia"/>
          <w:szCs w:val="32"/>
        </w:rPr>
        <w:t>安置工作，促进安置工作正规化、制度化，</w:t>
      </w:r>
      <w:r>
        <w:rPr>
          <w:rFonts w:ascii="仿宋_GB2312" w:hint="eastAsia"/>
          <w:szCs w:val="32"/>
        </w:rPr>
        <w:t>依据《兵役法》</w:t>
      </w:r>
      <w:r w:rsidRPr="00156F60">
        <w:rPr>
          <w:rFonts w:ascii="仿宋_GB2312" w:hint="eastAsia"/>
          <w:szCs w:val="32"/>
        </w:rPr>
        <w:t>《退役士兵安置条例》《军队转业干部安置暂行办法》</w:t>
      </w:r>
      <w:r>
        <w:rPr>
          <w:rFonts w:ascii="仿宋_GB2312" w:hint="eastAsia"/>
          <w:szCs w:val="32"/>
        </w:rPr>
        <w:t>《吉林省计划分配军队转业干部安置工作实施办法》《吉林省政府安排工作退役士兵安置工作实施办法》</w:t>
      </w:r>
      <w:r w:rsidRPr="00156F60">
        <w:rPr>
          <w:rFonts w:ascii="仿宋_GB2312" w:hint="eastAsia"/>
          <w:szCs w:val="32"/>
        </w:rPr>
        <w:t>，制定此办法。</w:t>
      </w:r>
    </w:p>
    <w:p w:rsidR="00E74C1B"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第二条</w:t>
      </w:r>
      <w:r>
        <w:rPr>
          <w:rFonts w:ascii="仿宋_GB2312" w:hint="eastAsia"/>
          <w:szCs w:val="32"/>
        </w:rPr>
        <w:t xml:space="preserve">　</w:t>
      </w:r>
      <w:r w:rsidRPr="00156F60">
        <w:rPr>
          <w:rFonts w:ascii="仿宋_GB2312" w:hint="eastAsia"/>
          <w:szCs w:val="32"/>
        </w:rPr>
        <w:t>军转干部、退役士兵</w:t>
      </w:r>
      <w:r>
        <w:rPr>
          <w:rFonts w:ascii="仿宋_GB2312" w:hint="eastAsia"/>
          <w:szCs w:val="32"/>
        </w:rPr>
        <w:t>安置工作应坚持</w:t>
      </w:r>
      <w:r w:rsidRPr="00211B6D">
        <w:rPr>
          <w:rFonts w:ascii="仿宋_GB2312" w:hint="eastAsia"/>
          <w:szCs w:val="32"/>
        </w:rPr>
        <w:t>公平、公正、公开的</w:t>
      </w:r>
      <w:r>
        <w:rPr>
          <w:rFonts w:ascii="仿宋_GB2312" w:hint="eastAsia"/>
          <w:szCs w:val="32"/>
        </w:rPr>
        <w:t>原则，不断提高安置工作的透明度和公信力。</w:t>
      </w:r>
    </w:p>
    <w:p w:rsidR="00E74C1B"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第三条</w:t>
      </w:r>
      <w:r>
        <w:rPr>
          <w:rFonts w:ascii="仿宋_GB2312" w:hint="eastAsia"/>
          <w:szCs w:val="32"/>
        </w:rPr>
        <w:t xml:space="preserve">　本办法适用于移交白城市直安置的计划分配军转干部和政府安排工作退役士兵。</w:t>
      </w:r>
    </w:p>
    <w:p w:rsidR="00E74C1B" w:rsidRPr="00031B72" w:rsidRDefault="00E74C1B" w:rsidP="00EC2324">
      <w:pPr>
        <w:spacing w:line="574" w:lineRule="exact"/>
        <w:jc w:val="center"/>
        <w:rPr>
          <w:rFonts w:ascii="黑体" w:eastAsia="黑体" w:hAnsi="黑体"/>
          <w:szCs w:val="32"/>
        </w:rPr>
      </w:pPr>
      <w:r w:rsidRPr="00031B72">
        <w:rPr>
          <w:rFonts w:ascii="黑体" w:eastAsia="黑体" w:hAnsi="黑体" w:hint="eastAsia"/>
          <w:szCs w:val="32"/>
        </w:rPr>
        <w:t>第二章</w:t>
      </w:r>
      <w:r w:rsidRPr="00031B72">
        <w:rPr>
          <w:rFonts w:ascii="黑体" w:eastAsia="黑体" w:hAnsi="黑体"/>
          <w:szCs w:val="32"/>
        </w:rPr>
        <w:t xml:space="preserve">  </w:t>
      </w:r>
      <w:r w:rsidRPr="00031B72">
        <w:rPr>
          <w:rFonts w:ascii="黑体" w:eastAsia="黑体" w:hAnsi="黑体" w:hint="eastAsia"/>
          <w:szCs w:val="32"/>
        </w:rPr>
        <w:t>计划分配军转干部移交安置</w:t>
      </w:r>
    </w:p>
    <w:p w:rsidR="00E74C1B"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第四条</w:t>
      </w:r>
      <w:r>
        <w:rPr>
          <w:rFonts w:ascii="仿宋_GB2312" w:hint="eastAsia"/>
          <w:szCs w:val="32"/>
        </w:rPr>
        <w:t xml:space="preserve">　应加强与省厅移交安置处沟通衔接，按照省厅统一下达的移交安置计划做好军转干部档案接收、审核和登记造册工作。</w:t>
      </w:r>
    </w:p>
    <w:p w:rsidR="00E74C1B" w:rsidRPr="00DD6E9E"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第五条</w:t>
      </w:r>
      <w:r>
        <w:rPr>
          <w:rFonts w:ascii="仿宋_GB2312" w:hint="eastAsia"/>
          <w:szCs w:val="32"/>
        </w:rPr>
        <w:t xml:space="preserve">　</w:t>
      </w:r>
      <w:r w:rsidRPr="00DD6E9E">
        <w:rPr>
          <w:rFonts w:ascii="仿宋_GB2312" w:hint="eastAsia"/>
          <w:szCs w:val="32"/>
        </w:rPr>
        <w:t>根据接收军转干部人数和随调随迁家属人数及工作性质，</w:t>
      </w:r>
      <w:r>
        <w:rPr>
          <w:rFonts w:ascii="仿宋_GB2312" w:hint="eastAsia"/>
          <w:szCs w:val="32"/>
        </w:rPr>
        <w:t>报请</w:t>
      </w:r>
      <w:r w:rsidRPr="00DD6E9E">
        <w:rPr>
          <w:rFonts w:ascii="仿宋_GB2312" w:hint="eastAsia"/>
          <w:szCs w:val="32"/>
        </w:rPr>
        <w:t>军转干部和随调随迁家属用编计划。随调随迁家属的工作安排与军转干部</w:t>
      </w:r>
      <w:r>
        <w:rPr>
          <w:rFonts w:ascii="仿宋_GB2312" w:hint="eastAsia"/>
          <w:szCs w:val="32"/>
        </w:rPr>
        <w:t>工作安排</w:t>
      </w:r>
      <w:r w:rsidRPr="00DD6E9E">
        <w:rPr>
          <w:rFonts w:ascii="仿宋_GB2312" w:hint="eastAsia"/>
          <w:szCs w:val="32"/>
        </w:rPr>
        <w:t>同步进行。</w:t>
      </w:r>
    </w:p>
    <w:p w:rsidR="00E74C1B" w:rsidRPr="00DD6E9E"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第六条</w:t>
      </w:r>
      <w:r>
        <w:rPr>
          <w:rFonts w:ascii="仿宋_GB2312" w:hint="eastAsia"/>
          <w:szCs w:val="32"/>
        </w:rPr>
        <w:t xml:space="preserve">　军转干部安置主要采取考核选调、考试考核、双向选择、指令性计划分配相结合的</w:t>
      </w:r>
      <w:r w:rsidRPr="00DD6E9E">
        <w:rPr>
          <w:rFonts w:ascii="仿宋_GB2312" w:hint="eastAsia"/>
          <w:szCs w:val="32"/>
        </w:rPr>
        <w:t>安置办法。</w:t>
      </w:r>
      <w:bookmarkStart w:id="13" w:name="_GoBack"/>
      <w:bookmarkEnd w:id="13"/>
      <w:r>
        <w:rPr>
          <w:rFonts w:ascii="仿宋_GB2312" w:hint="eastAsia"/>
          <w:szCs w:val="32"/>
        </w:rPr>
        <w:t>团级</w:t>
      </w:r>
      <w:r w:rsidRPr="00DD6E9E">
        <w:rPr>
          <w:rFonts w:ascii="仿宋_GB2312" w:hint="eastAsia"/>
          <w:szCs w:val="32"/>
        </w:rPr>
        <w:t>军转干部，</w:t>
      </w:r>
      <w:r>
        <w:rPr>
          <w:rFonts w:ascii="仿宋_GB2312" w:hint="eastAsia"/>
          <w:szCs w:val="32"/>
        </w:rPr>
        <w:t>原则上</w:t>
      </w:r>
      <w:r w:rsidRPr="00DD6E9E">
        <w:rPr>
          <w:rFonts w:ascii="仿宋_GB2312" w:hint="eastAsia"/>
          <w:szCs w:val="32"/>
        </w:rPr>
        <w:t>采取考核选调的办法安置，按本人志愿和功绩分数，择优分配；营</w:t>
      </w:r>
      <w:r>
        <w:rPr>
          <w:rFonts w:ascii="仿宋_GB2312" w:hint="eastAsia"/>
          <w:szCs w:val="32"/>
        </w:rPr>
        <w:t>级</w:t>
      </w:r>
      <w:r w:rsidRPr="00DD6E9E">
        <w:rPr>
          <w:rFonts w:ascii="仿宋_GB2312" w:hint="eastAsia"/>
          <w:szCs w:val="32"/>
        </w:rPr>
        <w:t>以下军转干部，</w:t>
      </w:r>
      <w:r>
        <w:rPr>
          <w:rFonts w:ascii="仿宋_GB2312" w:hint="eastAsia"/>
          <w:szCs w:val="32"/>
        </w:rPr>
        <w:t>原则上</w:t>
      </w:r>
      <w:r w:rsidRPr="00DD6E9E">
        <w:rPr>
          <w:rFonts w:ascii="仿宋_GB2312" w:hint="eastAsia"/>
          <w:szCs w:val="32"/>
        </w:rPr>
        <w:t>采取考试考核</w:t>
      </w:r>
      <w:r>
        <w:rPr>
          <w:rFonts w:ascii="仿宋_GB2312" w:hint="eastAsia"/>
          <w:szCs w:val="32"/>
        </w:rPr>
        <w:t>和双向选择相结合</w:t>
      </w:r>
      <w:r w:rsidRPr="00DD6E9E">
        <w:rPr>
          <w:rFonts w:ascii="仿宋_GB2312" w:hint="eastAsia"/>
          <w:szCs w:val="32"/>
        </w:rPr>
        <w:t>的办法安置，按本人志愿及考试分数与功绩分数计算的总分数，择优分配。</w:t>
      </w:r>
    </w:p>
    <w:p w:rsidR="00E74C1B" w:rsidRPr="00DD6E9E"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第七条</w:t>
      </w:r>
      <w:r>
        <w:rPr>
          <w:rFonts w:ascii="仿宋_GB2312" w:hint="eastAsia"/>
          <w:szCs w:val="32"/>
        </w:rPr>
        <w:t xml:space="preserve">　组织</w:t>
      </w:r>
      <w:r w:rsidRPr="00DD6E9E">
        <w:rPr>
          <w:rFonts w:ascii="仿宋_GB2312" w:hint="eastAsia"/>
          <w:szCs w:val="32"/>
        </w:rPr>
        <w:t>营</w:t>
      </w:r>
      <w:r>
        <w:rPr>
          <w:rFonts w:ascii="仿宋_GB2312" w:hint="eastAsia"/>
          <w:szCs w:val="32"/>
        </w:rPr>
        <w:t>级</w:t>
      </w:r>
      <w:r w:rsidRPr="00DD6E9E">
        <w:rPr>
          <w:rFonts w:ascii="仿宋_GB2312" w:hint="eastAsia"/>
          <w:szCs w:val="32"/>
        </w:rPr>
        <w:t>以下军转干部</w:t>
      </w:r>
      <w:r>
        <w:rPr>
          <w:rFonts w:ascii="仿宋_GB2312" w:hint="eastAsia"/>
          <w:szCs w:val="32"/>
        </w:rPr>
        <w:t>到长春参加</w:t>
      </w:r>
      <w:r w:rsidRPr="00DD6E9E">
        <w:rPr>
          <w:rFonts w:ascii="仿宋_GB2312" w:hint="eastAsia"/>
          <w:szCs w:val="32"/>
        </w:rPr>
        <w:t>省厅</w:t>
      </w:r>
      <w:r>
        <w:rPr>
          <w:rFonts w:ascii="仿宋_GB2312" w:hint="eastAsia"/>
          <w:szCs w:val="32"/>
        </w:rPr>
        <w:t>统一举行的</w:t>
      </w:r>
      <w:r w:rsidRPr="00DD6E9E">
        <w:rPr>
          <w:rFonts w:ascii="仿宋_GB2312" w:hint="eastAsia"/>
          <w:szCs w:val="32"/>
        </w:rPr>
        <w:t>综合知识和</w:t>
      </w:r>
      <w:r>
        <w:rPr>
          <w:rFonts w:ascii="仿宋_GB2312" w:hint="eastAsia"/>
          <w:szCs w:val="32"/>
        </w:rPr>
        <w:t>申论考试</w:t>
      </w:r>
      <w:r w:rsidRPr="00DD6E9E">
        <w:rPr>
          <w:rFonts w:ascii="仿宋_GB2312" w:hint="eastAsia"/>
          <w:szCs w:val="32"/>
        </w:rPr>
        <w:t>。</w:t>
      </w:r>
    </w:p>
    <w:p w:rsidR="00E74C1B" w:rsidRPr="00DD6E9E"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第八条</w:t>
      </w:r>
      <w:r>
        <w:rPr>
          <w:rFonts w:ascii="仿宋_GB2312" w:hint="eastAsia"/>
          <w:szCs w:val="32"/>
        </w:rPr>
        <w:t xml:space="preserve">　</w:t>
      </w:r>
      <w:r w:rsidRPr="00DD6E9E">
        <w:rPr>
          <w:rFonts w:ascii="仿宋_GB2312" w:hint="eastAsia"/>
          <w:szCs w:val="32"/>
        </w:rPr>
        <w:t>按照省里制定的《计划分配军队转业干部功绩制赋分标准》，对军转干部进行考核，依据其立功受奖、艰苦环境和岗位、执行重大任务、领导职务和任职经历、科技成果、军龄等情况，采取量化赋分办法计算出功绩考核总分，并由本人签字确认。</w:t>
      </w:r>
    </w:p>
    <w:p w:rsidR="00E74C1B"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第九条</w:t>
      </w:r>
      <w:r>
        <w:rPr>
          <w:rFonts w:ascii="仿宋_GB2312" w:hint="eastAsia"/>
          <w:szCs w:val="32"/>
        </w:rPr>
        <w:t xml:space="preserve">　将</w:t>
      </w:r>
      <w:r w:rsidRPr="00DD6E9E">
        <w:rPr>
          <w:rFonts w:ascii="仿宋_GB2312" w:hint="eastAsia"/>
          <w:szCs w:val="32"/>
        </w:rPr>
        <w:t>军转干部考试分数与功绩分数</w:t>
      </w:r>
      <w:r>
        <w:rPr>
          <w:rFonts w:ascii="仿宋_GB2312" w:hint="eastAsia"/>
          <w:szCs w:val="32"/>
        </w:rPr>
        <w:t>以及安置单位计划</w:t>
      </w:r>
      <w:r w:rsidRPr="00DD6E9E">
        <w:rPr>
          <w:rFonts w:ascii="仿宋_GB2312" w:hint="eastAsia"/>
          <w:szCs w:val="32"/>
        </w:rPr>
        <w:t>向所有接收的军转干部公开</w:t>
      </w:r>
      <w:r>
        <w:rPr>
          <w:rFonts w:ascii="仿宋_GB2312" w:hint="eastAsia"/>
          <w:szCs w:val="32"/>
        </w:rPr>
        <w:t>。</w:t>
      </w:r>
    </w:p>
    <w:p w:rsidR="00E74C1B"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第十条</w:t>
      </w:r>
      <w:r>
        <w:rPr>
          <w:rFonts w:ascii="仿宋_GB2312" w:hint="eastAsia"/>
          <w:szCs w:val="32"/>
        </w:rPr>
        <w:t xml:space="preserve">　召开</w:t>
      </w:r>
      <w:r w:rsidRPr="004D19A0">
        <w:rPr>
          <w:rFonts w:ascii="仿宋_GB2312" w:hint="eastAsia"/>
          <w:szCs w:val="32"/>
        </w:rPr>
        <w:t>接收</w:t>
      </w:r>
      <w:r>
        <w:rPr>
          <w:rFonts w:ascii="仿宋_GB2312" w:hint="eastAsia"/>
          <w:szCs w:val="32"/>
        </w:rPr>
        <w:t>安置</w:t>
      </w:r>
      <w:r w:rsidRPr="004D19A0">
        <w:rPr>
          <w:rFonts w:ascii="仿宋_GB2312" w:hint="eastAsia"/>
          <w:szCs w:val="32"/>
        </w:rPr>
        <w:t>单位和军转干部</w:t>
      </w:r>
      <w:r>
        <w:rPr>
          <w:rFonts w:ascii="仿宋_GB2312" w:hint="eastAsia"/>
          <w:szCs w:val="32"/>
        </w:rPr>
        <w:t>共同参加的安置选岗会议，</w:t>
      </w:r>
      <w:r w:rsidRPr="00DD6E9E">
        <w:rPr>
          <w:rFonts w:ascii="仿宋_GB2312" w:hint="eastAsia"/>
          <w:szCs w:val="32"/>
        </w:rPr>
        <w:t>由军转干部</w:t>
      </w:r>
      <w:r>
        <w:rPr>
          <w:rFonts w:ascii="仿宋_GB2312" w:hint="eastAsia"/>
          <w:szCs w:val="32"/>
        </w:rPr>
        <w:t>依据考试考核分数排名</w:t>
      </w:r>
      <w:r w:rsidRPr="00DD6E9E">
        <w:rPr>
          <w:rFonts w:ascii="仿宋_GB2312" w:hint="eastAsia"/>
          <w:szCs w:val="32"/>
        </w:rPr>
        <w:t>自行填报志愿，确定安置去向。对不申报志愿的军转干部，按照分配计划，指令性分配到无人申报的接收单位。</w:t>
      </w:r>
    </w:p>
    <w:p w:rsidR="00E74C1B" w:rsidRPr="00DD6E9E"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第十一条</w:t>
      </w:r>
      <w:r>
        <w:rPr>
          <w:rFonts w:ascii="仿宋_GB2312" w:hint="eastAsia"/>
          <w:szCs w:val="32"/>
        </w:rPr>
        <w:t xml:space="preserve">　军转干部接收单位确定后的</w:t>
      </w:r>
      <w:r>
        <w:rPr>
          <w:rFonts w:ascii="仿宋_GB2312"/>
          <w:szCs w:val="32"/>
        </w:rPr>
        <w:t>10</w:t>
      </w:r>
      <w:r>
        <w:rPr>
          <w:rFonts w:ascii="仿宋_GB2312" w:hint="eastAsia"/>
          <w:szCs w:val="32"/>
        </w:rPr>
        <w:t>个工作日内，填写《计划分配军队转业干部工作分配审批表》，根据审批意见将军转干部安置去向情况报省厅移交安置处并通知原部队办理转接关系。</w:t>
      </w:r>
    </w:p>
    <w:p w:rsidR="00E74C1B"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第十二条</w:t>
      </w:r>
      <w:r>
        <w:rPr>
          <w:rFonts w:ascii="仿宋_GB2312" w:hint="eastAsia"/>
          <w:szCs w:val="32"/>
        </w:rPr>
        <w:t xml:space="preserve">　</w:t>
      </w:r>
      <w:r w:rsidRPr="00DD6E9E">
        <w:rPr>
          <w:rFonts w:ascii="仿宋_GB2312" w:hint="eastAsia"/>
          <w:szCs w:val="32"/>
        </w:rPr>
        <w:t>军队转业干部持原部队开出的行政、组织、供给关系等手续到移交安置科，办理关系接转和落户手续。</w:t>
      </w:r>
    </w:p>
    <w:p w:rsidR="00E74C1B" w:rsidRDefault="00E74C1B" w:rsidP="00EC2324">
      <w:pPr>
        <w:spacing w:line="574" w:lineRule="exact"/>
        <w:jc w:val="center"/>
        <w:rPr>
          <w:rFonts w:ascii="黑体" w:eastAsia="黑体" w:hAnsi="黑体"/>
          <w:szCs w:val="32"/>
        </w:rPr>
      </w:pPr>
      <w:r w:rsidRPr="00031B72">
        <w:rPr>
          <w:rFonts w:ascii="黑体" w:eastAsia="黑体" w:hAnsi="黑体" w:hint="eastAsia"/>
          <w:szCs w:val="32"/>
        </w:rPr>
        <w:t>第三章</w:t>
      </w:r>
      <w:r w:rsidRPr="00031B72">
        <w:rPr>
          <w:rFonts w:ascii="黑体" w:eastAsia="黑体" w:hAnsi="黑体"/>
          <w:szCs w:val="32"/>
        </w:rPr>
        <w:t xml:space="preserve">  </w:t>
      </w:r>
      <w:r w:rsidRPr="00031B72">
        <w:rPr>
          <w:rFonts w:ascii="黑体" w:eastAsia="黑体" w:hAnsi="黑体" w:hint="eastAsia"/>
          <w:szCs w:val="32"/>
        </w:rPr>
        <w:t>政府安排工作退役士兵移交安置</w:t>
      </w:r>
    </w:p>
    <w:p w:rsidR="00E74C1B" w:rsidRPr="00211B6D"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第十三条</w:t>
      </w:r>
      <w:r>
        <w:rPr>
          <w:rFonts w:ascii="仿宋_GB2312" w:hint="eastAsia"/>
          <w:szCs w:val="32"/>
        </w:rPr>
        <w:t xml:space="preserve">　</w:t>
      </w:r>
      <w:r w:rsidRPr="00211B6D">
        <w:rPr>
          <w:rFonts w:ascii="仿宋_GB2312" w:hint="eastAsia"/>
          <w:szCs w:val="32"/>
        </w:rPr>
        <w:t>符合《退役士兵安置条例》第二十九条规定且选择由政府安排工作的退役士官，根据省退役军人事务厅的安置计划，及时接收；对符合《退役士兵安置条例》第二十九条第（二）（三）（四）项规定的退役义务兵档案，由部队移交安置地退役军人事务局，审核后报省退役军人事务厅审批；符合《退役士兵安置条例》第五十三条规定的退役士官档案，由部队移交安置地退役军人事务局。退役士兵档案应依据《民政部办公厅</w:t>
      </w:r>
      <w:r>
        <w:rPr>
          <w:rFonts w:ascii="仿宋_GB2312"/>
          <w:szCs w:val="32"/>
        </w:rPr>
        <w:t xml:space="preserve"> </w:t>
      </w:r>
      <w:r w:rsidRPr="00211B6D">
        <w:rPr>
          <w:rFonts w:ascii="仿宋_GB2312" w:hint="eastAsia"/>
          <w:szCs w:val="32"/>
        </w:rPr>
        <w:t>总参谋部军务部关于印发〈退役士兵档案移交审核工作规程（试行）〉的通知》</w:t>
      </w:r>
      <w:r>
        <w:rPr>
          <w:rFonts w:ascii="仿宋_GB2312" w:hint="eastAsia"/>
          <w:szCs w:val="32"/>
        </w:rPr>
        <w:t>（参务〔</w:t>
      </w:r>
      <w:r>
        <w:rPr>
          <w:rFonts w:ascii="仿宋_GB2312"/>
          <w:szCs w:val="32"/>
        </w:rPr>
        <w:t>2013</w:t>
      </w:r>
      <w:r>
        <w:rPr>
          <w:rFonts w:ascii="仿宋_GB2312" w:hint="eastAsia"/>
          <w:szCs w:val="32"/>
        </w:rPr>
        <w:t>〕</w:t>
      </w:r>
      <w:r>
        <w:rPr>
          <w:rFonts w:ascii="仿宋_GB2312"/>
          <w:szCs w:val="32"/>
        </w:rPr>
        <w:t>360</w:t>
      </w:r>
      <w:r>
        <w:rPr>
          <w:rFonts w:ascii="仿宋_GB2312" w:hint="eastAsia"/>
          <w:szCs w:val="32"/>
        </w:rPr>
        <w:t>号）</w:t>
      </w:r>
      <w:r w:rsidRPr="00211B6D">
        <w:rPr>
          <w:rFonts w:ascii="仿宋_GB2312" w:hint="eastAsia"/>
          <w:szCs w:val="32"/>
        </w:rPr>
        <w:t>进行审核，要素齐全的登记造册，对不符合移交规定的，按相关规定及时处理</w:t>
      </w:r>
      <w:r>
        <w:rPr>
          <w:rFonts w:ascii="仿宋_GB2312" w:hint="eastAsia"/>
          <w:szCs w:val="32"/>
        </w:rPr>
        <w:t>。</w:t>
      </w:r>
    </w:p>
    <w:p w:rsidR="00E74C1B"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第十四条</w:t>
      </w:r>
      <w:r>
        <w:rPr>
          <w:rFonts w:ascii="仿宋_GB2312" w:hint="eastAsia"/>
          <w:szCs w:val="32"/>
        </w:rPr>
        <w:t xml:space="preserve">　</w:t>
      </w:r>
      <w:r w:rsidRPr="00211B6D">
        <w:rPr>
          <w:rFonts w:ascii="仿宋_GB2312" w:hint="eastAsia"/>
          <w:szCs w:val="32"/>
        </w:rPr>
        <w:t>退役士兵档案</w:t>
      </w:r>
      <w:r>
        <w:rPr>
          <w:rFonts w:ascii="仿宋_GB2312" w:hint="eastAsia"/>
          <w:szCs w:val="32"/>
        </w:rPr>
        <w:t>接收及安置</w:t>
      </w:r>
      <w:r w:rsidRPr="00211B6D">
        <w:rPr>
          <w:rFonts w:ascii="仿宋_GB2312" w:hint="eastAsia"/>
          <w:szCs w:val="32"/>
        </w:rPr>
        <w:t>实行分级管理。回原籍安置的退役士兵，</w:t>
      </w:r>
      <w:r>
        <w:rPr>
          <w:rFonts w:ascii="仿宋_GB2312" w:hint="eastAsia"/>
          <w:szCs w:val="32"/>
        </w:rPr>
        <w:t>服现役期间</w:t>
      </w:r>
      <w:r w:rsidRPr="00211B6D">
        <w:rPr>
          <w:rFonts w:ascii="仿宋_GB2312" w:hint="eastAsia"/>
          <w:szCs w:val="32"/>
        </w:rPr>
        <w:t>父母工作单位是市直、驻白中省直单位的，由市退役军人事务局负责落实安置政策；父母无工作单位、工作单位隶属洮北区的，由洮北区退役军人事务局负责落实安置政策。</w:t>
      </w:r>
      <w:r>
        <w:rPr>
          <w:rFonts w:ascii="仿宋_GB2312" w:hint="eastAsia"/>
          <w:szCs w:val="32"/>
        </w:rPr>
        <w:t>经审批异地安置</w:t>
      </w:r>
      <w:r w:rsidRPr="00211B6D">
        <w:rPr>
          <w:rFonts w:ascii="仿宋_GB2312" w:hint="eastAsia"/>
          <w:szCs w:val="32"/>
        </w:rPr>
        <w:t>到白城市的，</w:t>
      </w:r>
      <w:r>
        <w:rPr>
          <w:rFonts w:ascii="仿宋_GB2312" w:hint="eastAsia"/>
          <w:szCs w:val="32"/>
        </w:rPr>
        <w:t>服现役期间</w:t>
      </w:r>
      <w:r w:rsidRPr="00211B6D">
        <w:rPr>
          <w:rFonts w:ascii="仿宋_GB2312" w:hint="eastAsia"/>
          <w:szCs w:val="32"/>
        </w:rPr>
        <w:t>所投亲人工作单位是市直、驻白中省直单位的，由市退役军人事务局负责落实安置政策；所投亲人无工作单位的、工作单位隶属洮北区的，由洮北区退役军人事务局负责落实安置政策。</w:t>
      </w:r>
    </w:p>
    <w:p w:rsidR="00E74C1B" w:rsidRPr="00211B6D" w:rsidRDefault="00E74C1B" w:rsidP="00346287">
      <w:pPr>
        <w:spacing w:line="574" w:lineRule="exact"/>
        <w:ind w:firstLineChars="200" w:firstLine="624"/>
        <w:rPr>
          <w:rFonts w:ascii="仿宋_GB2312"/>
          <w:szCs w:val="32"/>
        </w:rPr>
      </w:pPr>
      <w:r>
        <w:rPr>
          <w:rFonts w:ascii="仿宋_GB2312" w:hint="eastAsia"/>
          <w:szCs w:val="32"/>
        </w:rPr>
        <w:t>档案移交后</w:t>
      </w:r>
      <w:r w:rsidRPr="00211B6D">
        <w:rPr>
          <w:rFonts w:ascii="仿宋_GB2312" w:hint="eastAsia"/>
          <w:szCs w:val="32"/>
        </w:rPr>
        <w:t>，</w:t>
      </w:r>
      <w:r>
        <w:rPr>
          <w:rFonts w:ascii="仿宋_GB2312" w:hint="eastAsia"/>
          <w:szCs w:val="32"/>
        </w:rPr>
        <w:t>市、区退役军人事务局分别</w:t>
      </w:r>
      <w:r w:rsidRPr="00211B6D">
        <w:rPr>
          <w:rFonts w:ascii="仿宋_GB2312" w:hint="eastAsia"/>
          <w:szCs w:val="32"/>
        </w:rPr>
        <w:t>接</w:t>
      </w:r>
      <w:r>
        <w:rPr>
          <w:rFonts w:ascii="仿宋_GB2312" w:hint="eastAsia"/>
          <w:szCs w:val="32"/>
        </w:rPr>
        <w:t>受所属退役士兵</w:t>
      </w:r>
      <w:r w:rsidRPr="00211B6D">
        <w:rPr>
          <w:rFonts w:ascii="仿宋_GB2312" w:hint="eastAsia"/>
          <w:szCs w:val="32"/>
        </w:rPr>
        <w:t>报到并出具落户介绍信。</w:t>
      </w:r>
    </w:p>
    <w:p w:rsidR="00E74C1B" w:rsidRPr="00211B6D"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第十五条</w:t>
      </w:r>
      <w:r>
        <w:rPr>
          <w:rFonts w:ascii="仿宋_GB2312" w:hint="eastAsia"/>
          <w:szCs w:val="32"/>
        </w:rPr>
        <w:t xml:space="preserve">　</w:t>
      </w:r>
      <w:r w:rsidRPr="00211B6D">
        <w:rPr>
          <w:rFonts w:ascii="仿宋_GB2312" w:hint="eastAsia"/>
          <w:szCs w:val="32"/>
        </w:rPr>
        <w:t>档案审查合格的退役士兵，依据《符合政府安排工作条件退役士兵服役表现量化评分暂行办法》</w:t>
      </w:r>
      <w:r>
        <w:rPr>
          <w:rFonts w:ascii="仿宋_GB2312" w:hint="eastAsia"/>
          <w:szCs w:val="32"/>
        </w:rPr>
        <w:t>（退役军人部发</w:t>
      </w:r>
      <w:r w:rsidRPr="00CA4804">
        <w:rPr>
          <w:rFonts w:ascii="仿宋_GB2312" w:hint="eastAsia"/>
          <w:szCs w:val="32"/>
        </w:rPr>
        <w:t>〔</w:t>
      </w:r>
      <w:r w:rsidRPr="00CA4804">
        <w:rPr>
          <w:rFonts w:ascii="仿宋_GB2312"/>
          <w:szCs w:val="32"/>
        </w:rPr>
        <w:t>201</w:t>
      </w:r>
      <w:r>
        <w:rPr>
          <w:rFonts w:ascii="仿宋_GB2312"/>
          <w:szCs w:val="32"/>
        </w:rPr>
        <w:t>8</w:t>
      </w:r>
      <w:r w:rsidRPr="00CA4804">
        <w:rPr>
          <w:rFonts w:ascii="仿宋_GB2312" w:hint="eastAsia"/>
          <w:szCs w:val="32"/>
        </w:rPr>
        <w:t>〕</w:t>
      </w:r>
      <w:r>
        <w:rPr>
          <w:rFonts w:ascii="仿宋_GB2312"/>
          <w:szCs w:val="32"/>
        </w:rPr>
        <w:t>56</w:t>
      </w:r>
      <w:r w:rsidRPr="00CA4804">
        <w:rPr>
          <w:rFonts w:ascii="仿宋_GB2312" w:hint="eastAsia"/>
          <w:szCs w:val="32"/>
        </w:rPr>
        <w:t>号</w:t>
      </w:r>
      <w:r>
        <w:rPr>
          <w:rFonts w:ascii="仿宋_GB2312" w:hint="eastAsia"/>
          <w:szCs w:val="32"/>
        </w:rPr>
        <w:t>）</w:t>
      </w:r>
      <w:r w:rsidRPr="00211B6D">
        <w:rPr>
          <w:rFonts w:ascii="仿宋_GB2312" w:hint="eastAsia"/>
          <w:szCs w:val="32"/>
        </w:rPr>
        <w:t>进行量化评分，由退役士兵本人签字确认后进行得分排序，</w:t>
      </w:r>
      <w:r>
        <w:rPr>
          <w:rFonts w:ascii="仿宋_GB2312" w:hint="eastAsia"/>
          <w:szCs w:val="32"/>
        </w:rPr>
        <w:t>在</w:t>
      </w:r>
      <w:r w:rsidRPr="00211B6D">
        <w:rPr>
          <w:rFonts w:ascii="仿宋_GB2312" w:hint="eastAsia"/>
          <w:szCs w:val="32"/>
        </w:rPr>
        <w:t>将排序结果进行公示</w:t>
      </w:r>
      <w:r>
        <w:rPr>
          <w:rFonts w:ascii="仿宋_GB2312" w:hint="eastAsia"/>
          <w:szCs w:val="32"/>
        </w:rPr>
        <w:t>的同时由退役士兵本人签字确认</w:t>
      </w:r>
      <w:r w:rsidRPr="00211B6D">
        <w:rPr>
          <w:rFonts w:ascii="仿宋_GB2312" w:hint="eastAsia"/>
          <w:szCs w:val="32"/>
        </w:rPr>
        <w:t>，作为优先选岗的重要依据</w:t>
      </w:r>
      <w:r>
        <w:rPr>
          <w:rFonts w:ascii="仿宋_GB2312" w:hint="eastAsia"/>
          <w:szCs w:val="32"/>
        </w:rPr>
        <w:t>。</w:t>
      </w:r>
    </w:p>
    <w:p w:rsidR="00E74C1B" w:rsidRPr="00211B6D"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第十六条</w:t>
      </w:r>
      <w:r>
        <w:rPr>
          <w:rFonts w:ascii="仿宋_GB2312" w:hint="eastAsia"/>
          <w:szCs w:val="32"/>
        </w:rPr>
        <w:t xml:space="preserve">　根据</w:t>
      </w:r>
      <w:r w:rsidRPr="00211B6D">
        <w:rPr>
          <w:rFonts w:ascii="仿宋_GB2312" w:hint="eastAsia"/>
          <w:szCs w:val="32"/>
        </w:rPr>
        <w:t>年度政府安排工作退役士兵</w:t>
      </w:r>
      <w:r>
        <w:rPr>
          <w:rFonts w:ascii="仿宋_GB2312" w:hint="eastAsia"/>
          <w:szCs w:val="32"/>
        </w:rPr>
        <w:t>安置任务报请安置岗位计划。</w:t>
      </w:r>
      <w:r w:rsidRPr="00211B6D">
        <w:rPr>
          <w:rFonts w:ascii="仿宋_GB2312" w:hint="eastAsia"/>
          <w:szCs w:val="32"/>
        </w:rPr>
        <w:t>计划下达后</w:t>
      </w:r>
      <w:r>
        <w:rPr>
          <w:rFonts w:ascii="仿宋_GB2312" w:hint="eastAsia"/>
          <w:szCs w:val="32"/>
        </w:rPr>
        <w:t>在适当范围内</w:t>
      </w:r>
      <w:r w:rsidRPr="00211B6D">
        <w:rPr>
          <w:rFonts w:ascii="仿宋_GB2312" w:hint="eastAsia"/>
          <w:szCs w:val="32"/>
        </w:rPr>
        <w:t>进行公示，并由退役士兵本人签字确认</w:t>
      </w:r>
      <w:r>
        <w:rPr>
          <w:rFonts w:ascii="仿宋_GB2312" w:hint="eastAsia"/>
          <w:szCs w:val="32"/>
        </w:rPr>
        <w:t>。</w:t>
      </w:r>
    </w:p>
    <w:p w:rsidR="00E74C1B"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第十七条</w:t>
      </w:r>
      <w:r>
        <w:rPr>
          <w:rFonts w:ascii="仿宋_GB2312" w:hint="eastAsia"/>
          <w:szCs w:val="32"/>
        </w:rPr>
        <w:t xml:space="preserve">　</w:t>
      </w:r>
      <w:r w:rsidRPr="00211B6D">
        <w:rPr>
          <w:rFonts w:ascii="仿宋_GB2312" w:hint="eastAsia"/>
          <w:szCs w:val="32"/>
        </w:rPr>
        <w:t>召开政府安排工作退役士兵安置（选岗）会</w:t>
      </w:r>
    </w:p>
    <w:p w:rsidR="00E74C1B" w:rsidRPr="00211B6D" w:rsidRDefault="00E74C1B" w:rsidP="00346287">
      <w:pPr>
        <w:spacing w:line="574" w:lineRule="exact"/>
        <w:rPr>
          <w:rFonts w:ascii="仿宋_GB2312"/>
          <w:szCs w:val="32"/>
        </w:rPr>
      </w:pPr>
      <w:r w:rsidRPr="00211B6D">
        <w:rPr>
          <w:rFonts w:ascii="仿宋_GB2312" w:hint="eastAsia"/>
          <w:szCs w:val="32"/>
        </w:rPr>
        <w:t>议，</w:t>
      </w:r>
      <w:r>
        <w:rPr>
          <w:rFonts w:ascii="仿宋_GB2312" w:hint="eastAsia"/>
          <w:szCs w:val="32"/>
        </w:rPr>
        <w:t>由</w:t>
      </w:r>
      <w:r w:rsidRPr="00211B6D">
        <w:rPr>
          <w:rFonts w:ascii="仿宋_GB2312" w:hint="eastAsia"/>
          <w:szCs w:val="32"/>
        </w:rPr>
        <w:t>退役士兵本人</w:t>
      </w:r>
      <w:r>
        <w:rPr>
          <w:rFonts w:ascii="仿宋_GB2312" w:hint="eastAsia"/>
          <w:szCs w:val="32"/>
        </w:rPr>
        <w:t>在会议中</w:t>
      </w:r>
      <w:r w:rsidRPr="00211B6D">
        <w:rPr>
          <w:rFonts w:ascii="仿宋_GB2312" w:hint="eastAsia"/>
          <w:szCs w:val="32"/>
        </w:rPr>
        <w:t>依据量化评分排序优先选岗，出具</w:t>
      </w:r>
      <w:r>
        <w:rPr>
          <w:rFonts w:ascii="仿宋_GB2312" w:hint="eastAsia"/>
          <w:szCs w:val="32"/>
        </w:rPr>
        <w:t>《退役士兵</w:t>
      </w:r>
      <w:r w:rsidRPr="00211B6D">
        <w:rPr>
          <w:rFonts w:ascii="仿宋_GB2312" w:hint="eastAsia"/>
          <w:szCs w:val="32"/>
        </w:rPr>
        <w:t>安</w:t>
      </w:r>
      <w:r>
        <w:rPr>
          <w:rFonts w:ascii="仿宋_GB2312" w:hint="eastAsia"/>
          <w:szCs w:val="32"/>
        </w:rPr>
        <w:t>排</w:t>
      </w:r>
      <w:r w:rsidRPr="00211B6D">
        <w:rPr>
          <w:rFonts w:ascii="仿宋_GB2312" w:hint="eastAsia"/>
          <w:szCs w:val="32"/>
        </w:rPr>
        <w:t>工作介绍信</w:t>
      </w:r>
      <w:r>
        <w:rPr>
          <w:rFonts w:ascii="仿宋_GB2312" w:hint="eastAsia"/>
          <w:szCs w:val="32"/>
        </w:rPr>
        <w:t>》</w:t>
      </w:r>
      <w:r>
        <w:rPr>
          <w:rFonts w:ascii="仿宋_GB2312"/>
          <w:szCs w:val="32"/>
        </w:rPr>
        <w:t>,</w:t>
      </w:r>
      <w:r>
        <w:rPr>
          <w:rFonts w:ascii="仿宋_GB2312" w:hint="eastAsia"/>
          <w:szCs w:val="32"/>
        </w:rPr>
        <w:t>同时向接收单位</w:t>
      </w:r>
      <w:r w:rsidRPr="00211B6D">
        <w:rPr>
          <w:rFonts w:ascii="仿宋_GB2312" w:hint="eastAsia"/>
          <w:szCs w:val="32"/>
        </w:rPr>
        <w:t>移交档案</w:t>
      </w:r>
      <w:r>
        <w:rPr>
          <w:rFonts w:ascii="仿宋_GB2312" w:hint="eastAsia"/>
          <w:szCs w:val="32"/>
        </w:rPr>
        <w:t>和《退役士兵安排工作登记卡》。接收单位在退役士兵办理上岗手续时填写《退役士兵安排工作登记卡》，加盖公章后回传退役军人事务局。</w:t>
      </w:r>
    </w:p>
    <w:p w:rsidR="00E74C1B" w:rsidRPr="00211B6D"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第十八条</w:t>
      </w:r>
      <w:r>
        <w:rPr>
          <w:rFonts w:ascii="仿宋_GB2312" w:hint="eastAsia"/>
          <w:szCs w:val="32"/>
        </w:rPr>
        <w:t xml:space="preserve">　</w:t>
      </w:r>
      <w:r w:rsidRPr="00211B6D">
        <w:rPr>
          <w:rFonts w:ascii="仿宋_GB2312" w:hint="eastAsia"/>
          <w:szCs w:val="32"/>
        </w:rPr>
        <w:t>退役士兵实现安置后，及时足额发放待安排工作期间生活补助费，并按规定做好待安排工作期的社会保险接续工作</w:t>
      </w:r>
      <w:r>
        <w:rPr>
          <w:rFonts w:ascii="仿宋_GB2312" w:hint="eastAsia"/>
          <w:szCs w:val="32"/>
        </w:rPr>
        <w:t>。</w:t>
      </w:r>
    </w:p>
    <w:p w:rsidR="00E74C1B"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第十九条</w:t>
      </w:r>
      <w:r>
        <w:rPr>
          <w:rFonts w:ascii="仿宋_GB2312" w:hint="eastAsia"/>
          <w:szCs w:val="32"/>
        </w:rPr>
        <w:t xml:space="preserve">　</w:t>
      </w:r>
      <w:r w:rsidRPr="00211B6D">
        <w:rPr>
          <w:rFonts w:ascii="仿宋_GB2312" w:hint="eastAsia"/>
          <w:szCs w:val="32"/>
        </w:rPr>
        <w:t>选择由政府安排工作回到地方后又放弃安排工作待遇的，在退役士兵提交灵活就业申请时，由退役军人事务局与其签订灵活就业协议，经公证处公证后，及时按补助标准向政府申请经费，足额发放一次性经济补助金</w:t>
      </w:r>
      <w:r>
        <w:rPr>
          <w:rFonts w:ascii="仿宋_GB2312" w:hint="eastAsia"/>
          <w:szCs w:val="32"/>
        </w:rPr>
        <w:t>。</w:t>
      </w:r>
    </w:p>
    <w:p w:rsidR="00E74C1B" w:rsidRPr="003C2B22" w:rsidRDefault="00E74C1B" w:rsidP="00346287">
      <w:pPr>
        <w:spacing w:line="574" w:lineRule="exact"/>
        <w:ind w:firstLineChars="200" w:firstLine="624"/>
        <w:rPr>
          <w:rFonts w:ascii="黑体" w:eastAsia="黑体" w:hAnsi="黑体"/>
          <w:szCs w:val="32"/>
        </w:rPr>
      </w:pPr>
      <w:r w:rsidRPr="00031B72">
        <w:rPr>
          <w:rFonts w:ascii="楷体_GB2312" w:eastAsia="楷体_GB2312" w:hAnsi="黑体" w:hint="eastAsia"/>
          <w:szCs w:val="32"/>
        </w:rPr>
        <w:t>第二十条</w:t>
      </w:r>
      <w:r>
        <w:rPr>
          <w:rFonts w:ascii="楷体_GB2312" w:eastAsia="楷体_GB2312" w:hAnsi="黑体" w:hint="eastAsia"/>
          <w:szCs w:val="32"/>
        </w:rPr>
        <w:t xml:space="preserve">　</w:t>
      </w:r>
      <w:r w:rsidRPr="003C2B22">
        <w:rPr>
          <w:rFonts w:ascii="仿宋_GB2312" w:hAnsi="黑体" w:hint="eastAsia"/>
          <w:szCs w:val="32"/>
        </w:rPr>
        <w:t>年度安置</w:t>
      </w:r>
      <w:r>
        <w:rPr>
          <w:rFonts w:ascii="仿宋_GB2312" w:hAnsi="黑体" w:hint="eastAsia"/>
          <w:szCs w:val="32"/>
        </w:rPr>
        <w:t>任务结束后，将计划分配军转干部、政府安排工作退役士兵评分、排序、公示、选岗等相关材料归档备查。</w:t>
      </w:r>
    </w:p>
    <w:p w:rsidR="00E74C1B" w:rsidRPr="00031B72" w:rsidRDefault="00E74C1B" w:rsidP="00EC2324">
      <w:pPr>
        <w:spacing w:line="574" w:lineRule="exact"/>
        <w:jc w:val="center"/>
        <w:rPr>
          <w:rFonts w:ascii="黑体" w:eastAsia="黑体" w:hAnsi="黑体"/>
          <w:szCs w:val="32"/>
        </w:rPr>
      </w:pPr>
      <w:r w:rsidRPr="00031B72">
        <w:rPr>
          <w:rFonts w:ascii="黑体" w:eastAsia="黑体" w:hAnsi="黑体" w:hint="eastAsia"/>
          <w:szCs w:val="32"/>
        </w:rPr>
        <w:t>第四章</w:t>
      </w:r>
      <w:r w:rsidRPr="00031B72">
        <w:rPr>
          <w:rFonts w:ascii="黑体" w:eastAsia="黑体" w:hAnsi="黑体"/>
          <w:szCs w:val="32"/>
        </w:rPr>
        <w:t xml:space="preserve"> </w:t>
      </w:r>
      <w:r w:rsidRPr="00031B72">
        <w:rPr>
          <w:rFonts w:ascii="黑体" w:eastAsia="黑体" w:hAnsi="黑体" w:hint="eastAsia"/>
          <w:szCs w:val="32"/>
        </w:rPr>
        <w:t>管理与监督</w:t>
      </w:r>
    </w:p>
    <w:p w:rsidR="00E74C1B"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第二十一条</w:t>
      </w:r>
      <w:r>
        <w:rPr>
          <w:rFonts w:ascii="仿宋_GB2312" w:hint="eastAsia"/>
          <w:szCs w:val="32"/>
        </w:rPr>
        <w:t xml:space="preserve">　移交安置科具体负责军转干部、退役士兵安置工作，</w:t>
      </w:r>
      <w:r w:rsidRPr="00E565CD">
        <w:rPr>
          <w:rFonts w:ascii="仿宋_GB2312" w:hint="eastAsia"/>
          <w:szCs w:val="32"/>
        </w:rPr>
        <w:t>严格落实退役军人安置政策法规，维护退役军人合法权益。</w:t>
      </w:r>
    </w:p>
    <w:p w:rsidR="00E74C1B"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第二十二条</w:t>
      </w:r>
      <w:r>
        <w:rPr>
          <w:rFonts w:ascii="仿宋_GB2312" w:hint="eastAsia"/>
          <w:szCs w:val="32"/>
        </w:rPr>
        <w:t xml:space="preserve">　</w:t>
      </w:r>
      <w:r w:rsidRPr="00211B6D">
        <w:rPr>
          <w:rFonts w:ascii="仿宋_GB2312" w:hint="eastAsia"/>
          <w:szCs w:val="32"/>
        </w:rPr>
        <w:t>移交安置科应加强与其他业务科室的沟通衔接，提供相关业务的基础数据，为其他业务科室开展工作提供有力支撑。</w:t>
      </w:r>
    </w:p>
    <w:p w:rsidR="00E74C1B"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第二十三条</w:t>
      </w:r>
      <w:r>
        <w:rPr>
          <w:rFonts w:ascii="仿宋_GB2312" w:hint="eastAsia"/>
          <w:szCs w:val="32"/>
        </w:rPr>
        <w:t xml:space="preserve">　安置工作应确保公平、公正、公开进行。</w:t>
      </w:r>
      <w:r w:rsidRPr="00191CDA">
        <w:rPr>
          <w:rFonts w:ascii="仿宋_GB2312" w:hint="eastAsia"/>
          <w:szCs w:val="32"/>
        </w:rPr>
        <w:t>局机关</w:t>
      </w:r>
      <w:r>
        <w:rPr>
          <w:rFonts w:ascii="仿宋_GB2312" w:hint="eastAsia"/>
          <w:szCs w:val="32"/>
        </w:rPr>
        <w:t>成立以安置工作分管领导任组长、局机关党</w:t>
      </w:r>
      <w:r w:rsidRPr="00191CDA">
        <w:rPr>
          <w:rFonts w:ascii="仿宋_GB2312" w:hint="eastAsia"/>
          <w:szCs w:val="32"/>
        </w:rPr>
        <w:t>委</w:t>
      </w:r>
      <w:r>
        <w:rPr>
          <w:rFonts w:ascii="仿宋_GB2312" w:hint="eastAsia"/>
          <w:szCs w:val="32"/>
        </w:rPr>
        <w:t>、政策法规科、移交安置科同志为成员的退役军人评分审核小组，负责军转干部功绩考核赋分、政府安排工作退役士兵服役表现量化评分核定工作；局机关纪委负责对退役军人安置工作进行监督；邀请退役军人代表参加安置选岗会议。</w:t>
      </w:r>
      <w:r>
        <w:rPr>
          <w:rFonts w:ascii="仿宋_GB2312"/>
          <w:szCs w:val="32"/>
        </w:rPr>
        <w:t xml:space="preserve">   </w:t>
      </w:r>
    </w:p>
    <w:p w:rsidR="00E74C1B" w:rsidRPr="00211B6D" w:rsidRDefault="00E74C1B" w:rsidP="00346287">
      <w:pPr>
        <w:spacing w:line="574" w:lineRule="exact"/>
        <w:ind w:firstLineChars="200" w:firstLine="624"/>
        <w:rPr>
          <w:rFonts w:ascii="仿宋_GB2312"/>
          <w:szCs w:val="32"/>
        </w:rPr>
      </w:pPr>
      <w:r w:rsidRPr="00031B72">
        <w:rPr>
          <w:rFonts w:ascii="楷体_GB2312" w:eastAsia="楷体_GB2312" w:hAnsi="黑体" w:hint="eastAsia"/>
          <w:szCs w:val="32"/>
        </w:rPr>
        <w:t>第二十四条</w:t>
      </w:r>
      <w:r>
        <w:rPr>
          <w:rFonts w:ascii="仿宋_GB2312" w:hint="eastAsia"/>
          <w:szCs w:val="32"/>
        </w:rPr>
        <w:t xml:space="preserve">　在工作中违反本办法有关规定，情节轻微的，予以提醒谈话或批评教育；情节一般的，予以责令检查；情节较重的，予以组织调整；情节严重的，由有关部门依法依规处理。</w:t>
      </w:r>
    </w:p>
    <w:p w:rsidR="00E74C1B" w:rsidRPr="00031B72" w:rsidRDefault="00E74C1B" w:rsidP="00346287">
      <w:pPr>
        <w:spacing w:line="574" w:lineRule="exact"/>
        <w:ind w:firstLineChars="950" w:firstLine="2962"/>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Default="00E74C1B" w:rsidP="00C80898">
      <w:pPr>
        <w:ind w:firstLineChars="200" w:firstLine="624"/>
        <w:rPr>
          <w:rFonts w:ascii="仿宋_GB2312"/>
          <w:szCs w:val="32"/>
        </w:rPr>
      </w:pPr>
    </w:p>
    <w:p w:rsidR="00E74C1B" w:rsidRPr="00EE2832" w:rsidRDefault="00E74C1B" w:rsidP="00B56BAE">
      <w:pPr>
        <w:pStyle w:val="Heading2"/>
        <w:rPr>
          <w:rFonts w:ascii="方正小标宋_GBK" w:eastAsia="方正小标宋_GBK"/>
        </w:rPr>
      </w:pPr>
      <w:bookmarkStart w:id="14" w:name="_Toc54690063"/>
      <w:r w:rsidRPr="00EE2832">
        <w:rPr>
          <w:rFonts w:ascii="方正小标宋_GBK" w:eastAsia="方正小标宋_GBK" w:hint="eastAsia"/>
        </w:rPr>
        <w:t>优待抚恤行政工作制度</w:t>
      </w:r>
      <w:bookmarkEnd w:id="14"/>
    </w:p>
    <w:p w:rsidR="00E74C1B" w:rsidRPr="000A2CAC" w:rsidRDefault="00E74C1B" w:rsidP="00B56BAE">
      <w:pPr>
        <w:rPr>
          <w:rFonts w:ascii="仿宋_GB2312"/>
          <w:szCs w:val="32"/>
        </w:rPr>
      </w:pPr>
    </w:p>
    <w:p w:rsidR="00E74C1B" w:rsidRPr="00EC2324" w:rsidRDefault="00E74C1B" w:rsidP="00EC2324">
      <w:pPr>
        <w:spacing w:line="574" w:lineRule="exact"/>
        <w:jc w:val="center"/>
        <w:rPr>
          <w:rFonts w:ascii="黑体" w:eastAsia="黑体" w:hAnsi="黑体"/>
          <w:szCs w:val="32"/>
        </w:rPr>
      </w:pPr>
      <w:r w:rsidRPr="00EC2324">
        <w:rPr>
          <w:rFonts w:ascii="黑体" w:eastAsia="黑体" w:hAnsi="黑体" w:hint="eastAsia"/>
          <w:szCs w:val="32"/>
        </w:rPr>
        <w:t>第一章</w:t>
      </w:r>
      <w:r w:rsidRPr="00EC2324">
        <w:rPr>
          <w:rFonts w:ascii="黑体" w:eastAsia="黑体" w:hAnsi="黑体"/>
          <w:szCs w:val="32"/>
        </w:rPr>
        <w:t xml:space="preserve">  </w:t>
      </w:r>
      <w:r w:rsidRPr="00EC2324">
        <w:rPr>
          <w:rFonts w:ascii="黑体" w:eastAsia="黑体" w:hAnsi="黑体" w:hint="eastAsia"/>
          <w:szCs w:val="32"/>
        </w:rPr>
        <w:t>总则</w:t>
      </w:r>
    </w:p>
    <w:p w:rsidR="00E74C1B" w:rsidRPr="008571CA" w:rsidRDefault="00E74C1B" w:rsidP="00346287">
      <w:pPr>
        <w:ind w:firstLineChars="200" w:firstLine="624"/>
        <w:rPr>
          <w:rFonts w:ascii="仿宋_GB2312"/>
          <w:szCs w:val="32"/>
        </w:rPr>
      </w:pPr>
      <w:r w:rsidRPr="007656E0">
        <w:rPr>
          <w:rFonts w:ascii="楷体_GB2312" w:eastAsia="楷体_GB2312" w:hint="eastAsia"/>
          <w:szCs w:val="32"/>
        </w:rPr>
        <w:t>第一条</w:t>
      </w:r>
      <w:r w:rsidRPr="008571CA">
        <w:rPr>
          <w:szCs w:val="32"/>
        </w:rPr>
        <w:t> </w:t>
      </w:r>
      <w:r>
        <w:rPr>
          <w:szCs w:val="32"/>
        </w:rPr>
        <w:t xml:space="preserve"> </w:t>
      </w:r>
      <w:r w:rsidRPr="00C5778E">
        <w:rPr>
          <w:rFonts w:ascii="仿宋_GB2312" w:hint="eastAsia"/>
          <w:szCs w:val="32"/>
        </w:rPr>
        <w:t>为确保优待抚恤行政行为标准化、规范化，提高工作效率，依据《伤残抚恤管理办法》《吉林省带病回乡退伍军人管理实施细则》，制定本制度。</w:t>
      </w:r>
    </w:p>
    <w:p w:rsidR="00E74C1B" w:rsidRPr="008571CA" w:rsidRDefault="00E74C1B" w:rsidP="00346287">
      <w:pPr>
        <w:ind w:firstLineChars="200" w:firstLine="624"/>
        <w:rPr>
          <w:rFonts w:ascii="仿宋_GB2312"/>
          <w:szCs w:val="32"/>
        </w:rPr>
      </w:pPr>
      <w:r w:rsidRPr="007656E0">
        <w:rPr>
          <w:rFonts w:ascii="楷体_GB2312" w:eastAsia="楷体_GB2312" w:hint="eastAsia"/>
          <w:szCs w:val="32"/>
        </w:rPr>
        <w:t>第二条</w:t>
      </w:r>
      <w:r w:rsidRPr="008571CA">
        <w:rPr>
          <w:szCs w:val="32"/>
        </w:rPr>
        <w:t> </w:t>
      </w:r>
      <w:r w:rsidRPr="008571CA">
        <w:rPr>
          <w:rFonts w:ascii="仿宋_GB2312"/>
          <w:szCs w:val="32"/>
        </w:rPr>
        <w:t xml:space="preserve"> </w:t>
      </w:r>
      <w:r w:rsidRPr="008571CA">
        <w:rPr>
          <w:rFonts w:ascii="仿宋_GB2312" w:hint="eastAsia"/>
          <w:szCs w:val="32"/>
        </w:rPr>
        <w:t>本制度所称行政行为主要指以下</w:t>
      </w:r>
      <w:r>
        <w:rPr>
          <w:rFonts w:ascii="仿宋_GB2312" w:hint="eastAsia"/>
          <w:szCs w:val="32"/>
        </w:rPr>
        <w:t>两</w:t>
      </w:r>
      <w:r w:rsidRPr="008571CA">
        <w:rPr>
          <w:rFonts w:ascii="仿宋_GB2312" w:hint="eastAsia"/>
          <w:szCs w:val="32"/>
        </w:rPr>
        <w:t>项：</w:t>
      </w:r>
    </w:p>
    <w:p w:rsidR="00E74C1B" w:rsidRPr="008571CA" w:rsidRDefault="00E74C1B" w:rsidP="00346287">
      <w:pPr>
        <w:ind w:firstLineChars="200" w:firstLine="624"/>
        <w:rPr>
          <w:rFonts w:ascii="仿宋_GB2312"/>
          <w:szCs w:val="32"/>
        </w:rPr>
      </w:pPr>
      <w:r w:rsidRPr="008571CA">
        <w:rPr>
          <w:rFonts w:ascii="仿宋_GB2312"/>
          <w:szCs w:val="32"/>
        </w:rPr>
        <w:t>1</w:t>
      </w:r>
      <w:r w:rsidRPr="008571CA">
        <w:rPr>
          <w:rFonts w:ascii="仿宋_GB2312" w:hint="eastAsia"/>
          <w:szCs w:val="32"/>
        </w:rPr>
        <w:t>、残疾军人</w:t>
      </w:r>
      <w:r>
        <w:rPr>
          <w:rFonts w:ascii="仿宋_GB2312" w:hint="eastAsia"/>
          <w:szCs w:val="32"/>
        </w:rPr>
        <w:t>残疾</w:t>
      </w:r>
      <w:r w:rsidRPr="008571CA">
        <w:rPr>
          <w:rFonts w:ascii="仿宋_GB2312" w:hint="eastAsia"/>
          <w:szCs w:val="32"/>
        </w:rPr>
        <w:t>等级评定过程中的行政行为；</w:t>
      </w:r>
    </w:p>
    <w:p w:rsidR="00E74C1B" w:rsidRPr="008571CA" w:rsidRDefault="00E74C1B" w:rsidP="00346287">
      <w:pPr>
        <w:ind w:firstLineChars="200" w:firstLine="624"/>
        <w:rPr>
          <w:rFonts w:ascii="仿宋_GB2312"/>
          <w:szCs w:val="32"/>
        </w:rPr>
      </w:pPr>
      <w:r w:rsidRPr="008571CA">
        <w:rPr>
          <w:rFonts w:ascii="仿宋_GB2312"/>
          <w:szCs w:val="32"/>
        </w:rPr>
        <w:t>2</w:t>
      </w:r>
      <w:r w:rsidRPr="008571CA">
        <w:rPr>
          <w:rFonts w:ascii="仿宋_GB2312" w:hint="eastAsia"/>
          <w:szCs w:val="32"/>
        </w:rPr>
        <w:t>、带病回乡退伍军人身份的行政确认</w:t>
      </w:r>
      <w:r>
        <w:rPr>
          <w:rFonts w:ascii="仿宋_GB2312" w:hint="eastAsia"/>
          <w:szCs w:val="32"/>
        </w:rPr>
        <w:t>。</w:t>
      </w:r>
    </w:p>
    <w:p w:rsidR="00E74C1B" w:rsidRPr="008571CA" w:rsidRDefault="00E74C1B" w:rsidP="00346287">
      <w:pPr>
        <w:ind w:firstLineChars="200" w:firstLine="624"/>
        <w:rPr>
          <w:rFonts w:ascii="仿宋_GB2312"/>
          <w:szCs w:val="32"/>
        </w:rPr>
      </w:pPr>
      <w:r w:rsidRPr="007656E0">
        <w:rPr>
          <w:rFonts w:ascii="楷体_GB2312" w:eastAsia="楷体_GB2312" w:hint="eastAsia"/>
          <w:szCs w:val="32"/>
        </w:rPr>
        <w:t>第三条</w:t>
      </w:r>
      <w:r w:rsidRPr="00D66F0A">
        <w:rPr>
          <w:rFonts w:ascii="黑体" w:eastAsia="黑体"/>
          <w:szCs w:val="32"/>
        </w:rPr>
        <w:t> </w:t>
      </w:r>
      <w:r w:rsidRPr="008571CA">
        <w:rPr>
          <w:rFonts w:ascii="仿宋_GB2312"/>
          <w:szCs w:val="32"/>
        </w:rPr>
        <w:t xml:space="preserve"> </w:t>
      </w:r>
      <w:r w:rsidRPr="008571CA">
        <w:rPr>
          <w:rFonts w:ascii="仿宋_GB2312" w:hint="eastAsia"/>
          <w:szCs w:val="32"/>
        </w:rPr>
        <w:t>优待抚恤行政行为应当遵循公正、公平原则，具体行政要在法定职权范围内，严格按照有关程序和条件办理。</w:t>
      </w:r>
    </w:p>
    <w:p w:rsidR="00E74C1B" w:rsidRDefault="00E74C1B" w:rsidP="00346287">
      <w:pPr>
        <w:ind w:firstLineChars="200" w:firstLine="624"/>
        <w:rPr>
          <w:rFonts w:ascii="仿宋_GB2312"/>
          <w:szCs w:val="32"/>
        </w:rPr>
      </w:pPr>
      <w:r w:rsidRPr="007656E0">
        <w:rPr>
          <w:rFonts w:ascii="楷体_GB2312" w:eastAsia="楷体_GB2312" w:hint="eastAsia"/>
          <w:szCs w:val="32"/>
        </w:rPr>
        <w:t>第四条</w:t>
      </w:r>
      <w:r w:rsidRPr="008571CA">
        <w:rPr>
          <w:szCs w:val="32"/>
        </w:rPr>
        <w:t> </w:t>
      </w:r>
      <w:r>
        <w:rPr>
          <w:szCs w:val="32"/>
        </w:rPr>
        <w:t xml:space="preserve"> </w:t>
      </w:r>
      <w:r w:rsidRPr="008571CA">
        <w:rPr>
          <w:rFonts w:ascii="仿宋_GB2312" w:hint="eastAsia"/>
          <w:szCs w:val="32"/>
        </w:rPr>
        <w:t>优待抚恤工作人员接受现场和电话咨询时，严格执行一次性告知制度。涉及带病回乡退伍军人身份确认和残疾军人</w:t>
      </w:r>
      <w:r>
        <w:rPr>
          <w:rFonts w:ascii="仿宋_GB2312" w:hint="eastAsia"/>
          <w:szCs w:val="32"/>
        </w:rPr>
        <w:t>残疾</w:t>
      </w:r>
      <w:r w:rsidRPr="008571CA">
        <w:rPr>
          <w:rFonts w:ascii="仿宋_GB2312" w:hint="eastAsia"/>
          <w:szCs w:val="32"/>
        </w:rPr>
        <w:t>等级评定的，应告知具体的申报条件、申报地点、申报资料等相关信息。</w:t>
      </w:r>
    </w:p>
    <w:p w:rsidR="00E74C1B" w:rsidRPr="00EC2324" w:rsidRDefault="00E74C1B" w:rsidP="00EC2324">
      <w:pPr>
        <w:spacing w:line="574" w:lineRule="exact"/>
        <w:jc w:val="center"/>
        <w:rPr>
          <w:rFonts w:ascii="黑体" w:eastAsia="黑体" w:hAnsi="黑体"/>
          <w:szCs w:val="32"/>
        </w:rPr>
      </w:pPr>
      <w:r w:rsidRPr="00EC2324">
        <w:rPr>
          <w:rFonts w:ascii="黑体" w:eastAsia="黑体" w:hAnsi="黑体" w:hint="eastAsia"/>
          <w:szCs w:val="32"/>
        </w:rPr>
        <w:t>第二章</w:t>
      </w:r>
      <w:r w:rsidRPr="00EC2324">
        <w:rPr>
          <w:rFonts w:ascii="黑体" w:eastAsia="黑体" w:hAnsi="黑体"/>
          <w:szCs w:val="32"/>
        </w:rPr>
        <w:t xml:space="preserve">  </w:t>
      </w:r>
      <w:r w:rsidRPr="00EC2324">
        <w:rPr>
          <w:rFonts w:ascii="黑体" w:eastAsia="黑体" w:hAnsi="黑体" w:hint="eastAsia"/>
          <w:szCs w:val="32"/>
        </w:rPr>
        <w:t>残疾军人残疾等级评定</w:t>
      </w:r>
    </w:p>
    <w:p w:rsidR="00E74C1B" w:rsidRDefault="00E74C1B" w:rsidP="00346287">
      <w:pPr>
        <w:ind w:firstLineChars="200" w:firstLine="624"/>
        <w:rPr>
          <w:rFonts w:ascii="仿宋_GB2312"/>
          <w:szCs w:val="32"/>
        </w:rPr>
      </w:pPr>
      <w:r w:rsidRPr="007656E0">
        <w:rPr>
          <w:rFonts w:ascii="楷体_GB2312" w:eastAsia="楷体_GB2312" w:hint="eastAsia"/>
          <w:szCs w:val="32"/>
        </w:rPr>
        <w:t>第五条</w:t>
      </w:r>
      <w:r w:rsidRPr="008571CA">
        <w:rPr>
          <w:rFonts w:ascii="仿宋_GB2312"/>
          <w:szCs w:val="32"/>
        </w:rPr>
        <w:t xml:space="preserve">  </w:t>
      </w:r>
      <w:r>
        <w:rPr>
          <w:rFonts w:ascii="仿宋_GB2312" w:hint="eastAsia"/>
          <w:szCs w:val="32"/>
        </w:rPr>
        <w:t>申请评定残疾等级包括以下情况：</w:t>
      </w:r>
    </w:p>
    <w:p w:rsidR="00E74C1B" w:rsidRDefault="00E74C1B" w:rsidP="00346287">
      <w:pPr>
        <w:ind w:firstLineChars="200" w:firstLine="624"/>
        <w:rPr>
          <w:rFonts w:ascii="仿宋_GB2312"/>
          <w:szCs w:val="32"/>
        </w:rPr>
      </w:pPr>
      <w:r>
        <w:rPr>
          <w:rFonts w:ascii="仿宋_GB2312" w:hint="eastAsia"/>
          <w:szCs w:val="32"/>
        </w:rPr>
        <w:t>（一）申请评定残疾等级</w:t>
      </w:r>
    </w:p>
    <w:p w:rsidR="00E74C1B" w:rsidRDefault="00E74C1B" w:rsidP="00346287">
      <w:pPr>
        <w:ind w:firstLineChars="200" w:firstLine="624"/>
        <w:rPr>
          <w:rFonts w:ascii="仿宋_GB2312"/>
          <w:szCs w:val="32"/>
        </w:rPr>
      </w:pPr>
      <w:r>
        <w:rPr>
          <w:rFonts w:ascii="仿宋_GB2312" w:hint="eastAsia"/>
          <w:szCs w:val="32"/>
        </w:rPr>
        <w:t>服役期间因战因公致残退出现役前未评定残疾等级的。</w:t>
      </w:r>
    </w:p>
    <w:p w:rsidR="00E74C1B" w:rsidRDefault="00E74C1B" w:rsidP="00346287">
      <w:pPr>
        <w:ind w:firstLineChars="200" w:firstLine="624"/>
        <w:rPr>
          <w:rFonts w:ascii="仿宋_GB2312"/>
          <w:szCs w:val="32"/>
        </w:rPr>
      </w:pPr>
      <w:r>
        <w:rPr>
          <w:rFonts w:ascii="仿宋_GB2312" w:hint="eastAsia"/>
          <w:szCs w:val="32"/>
        </w:rPr>
        <w:t>符合因战因公致残情形，因原残疾情况未达到最低标准未予评定残疾等级，现因残疾情况加重再次提出申请评定残疾等级的。</w:t>
      </w:r>
    </w:p>
    <w:p w:rsidR="00E74C1B" w:rsidRDefault="00E74C1B" w:rsidP="00346287">
      <w:pPr>
        <w:ind w:firstLineChars="200" w:firstLine="624"/>
        <w:rPr>
          <w:rFonts w:ascii="仿宋_GB2312"/>
          <w:szCs w:val="32"/>
        </w:rPr>
      </w:pPr>
      <w:r>
        <w:rPr>
          <w:rFonts w:ascii="仿宋_GB2312" w:hint="eastAsia"/>
          <w:szCs w:val="32"/>
        </w:rPr>
        <w:t>（二）申请调整残疾等级</w:t>
      </w:r>
    </w:p>
    <w:p w:rsidR="00E74C1B" w:rsidRDefault="00E74C1B" w:rsidP="00346287">
      <w:pPr>
        <w:ind w:firstLineChars="200" w:firstLine="624"/>
        <w:rPr>
          <w:rFonts w:ascii="仿宋_GB2312"/>
          <w:szCs w:val="32"/>
        </w:rPr>
      </w:pPr>
      <w:r>
        <w:rPr>
          <w:rFonts w:ascii="仿宋_GB2312" w:hint="eastAsia"/>
          <w:szCs w:val="32"/>
        </w:rPr>
        <w:t>在部队或者地方已经评定残疾等级，因原致残部位残疾情况发生变化与原评定的残疾等级明显不符，申请调整残疾等级级别的。</w:t>
      </w:r>
    </w:p>
    <w:p w:rsidR="00E74C1B" w:rsidRDefault="00E74C1B" w:rsidP="00346287">
      <w:pPr>
        <w:ind w:firstLineChars="200" w:firstLine="624"/>
        <w:rPr>
          <w:rFonts w:ascii="仿宋_GB2312"/>
          <w:szCs w:val="32"/>
        </w:rPr>
      </w:pPr>
      <w:r w:rsidRPr="007656E0">
        <w:rPr>
          <w:rFonts w:ascii="楷体_GB2312" w:eastAsia="楷体_GB2312" w:hint="eastAsia"/>
          <w:szCs w:val="32"/>
        </w:rPr>
        <w:t>第六条</w:t>
      </w:r>
      <w:r>
        <w:rPr>
          <w:rFonts w:ascii="仿宋_GB2312"/>
          <w:szCs w:val="32"/>
        </w:rPr>
        <w:t xml:space="preserve">  </w:t>
      </w:r>
      <w:r>
        <w:rPr>
          <w:rFonts w:ascii="仿宋_GB2312" w:hint="eastAsia"/>
          <w:szCs w:val="32"/>
        </w:rPr>
        <w:t>优待抚恤科对县级退役军人工作部门报送的申报材料进行审查，按以下规定办理：</w:t>
      </w:r>
    </w:p>
    <w:p w:rsidR="00E74C1B" w:rsidRDefault="00E74C1B" w:rsidP="00346287">
      <w:pPr>
        <w:ind w:firstLineChars="200" w:firstLine="624"/>
        <w:rPr>
          <w:rFonts w:ascii="仿宋_GB2312"/>
          <w:szCs w:val="32"/>
        </w:rPr>
      </w:pPr>
      <w:r>
        <w:rPr>
          <w:rFonts w:ascii="仿宋_GB2312" w:hint="eastAsia"/>
          <w:szCs w:val="32"/>
        </w:rPr>
        <w:t>（一）认为当事人材料齐全并符合因战因公负伤条件的，可参加残疾等级医疗鉴定。</w:t>
      </w:r>
    </w:p>
    <w:p w:rsidR="00E74C1B" w:rsidRDefault="00E74C1B" w:rsidP="00346287">
      <w:pPr>
        <w:ind w:firstLineChars="200" w:firstLine="624"/>
        <w:rPr>
          <w:rFonts w:ascii="仿宋_GB2312"/>
          <w:szCs w:val="32"/>
        </w:rPr>
      </w:pPr>
      <w:r>
        <w:rPr>
          <w:rFonts w:ascii="仿宋_GB2312" w:hint="eastAsia"/>
          <w:szCs w:val="32"/>
        </w:rPr>
        <w:t>（二）对材料不全或者材料不符合法定形式的，通知县级退役军人工作部门告知当事人补充材料。</w:t>
      </w:r>
    </w:p>
    <w:p w:rsidR="00E74C1B" w:rsidRDefault="00E74C1B" w:rsidP="00346287">
      <w:pPr>
        <w:ind w:firstLineChars="200" w:firstLine="624"/>
        <w:rPr>
          <w:rFonts w:ascii="仿宋_GB2312"/>
          <w:szCs w:val="32"/>
        </w:rPr>
      </w:pPr>
      <w:r>
        <w:rPr>
          <w:rFonts w:ascii="仿宋_GB2312" w:hint="eastAsia"/>
          <w:szCs w:val="32"/>
        </w:rPr>
        <w:t>（三）认为当事人材料齐全但是不符合因战因公负伤条件的，提出不同意受理意见，上报省退役军人事务厅。</w:t>
      </w:r>
    </w:p>
    <w:p w:rsidR="00E74C1B" w:rsidRDefault="00E74C1B" w:rsidP="00346287">
      <w:pPr>
        <w:ind w:firstLineChars="200" w:firstLine="624"/>
        <w:rPr>
          <w:rFonts w:ascii="仿宋_GB2312"/>
          <w:szCs w:val="32"/>
        </w:rPr>
      </w:pPr>
      <w:r w:rsidRPr="007656E0">
        <w:rPr>
          <w:rFonts w:ascii="楷体_GB2312" w:eastAsia="楷体_GB2312" w:hint="eastAsia"/>
          <w:szCs w:val="32"/>
        </w:rPr>
        <w:t>第七条</w:t>
      </w:r>
      <w:r w:rsidRPr="008571CA">
        <w:rPr>
          <w:szCs w:val="32"/>
        </w:rPr>
        <w:t> </w:t>
      </w:r>
      <w:r w:rsidRPr="008571CA">
        <w:rPr>
          <w:rFonts w:ascii="仿宋_GB2312"/>
          <w:szCs w:val="32"/>
        </w:rPr>
        <w:t xml:space="preserve">  </w:t>
      </w:r>
      <w:r>
        <w:rPr>
          <w:rFonts w:ascii="仿宋_GB2312" w:hint="eastAsia"/>
          <w:szCs w:val="32"/>
        </w:rPr>
        <w:t>县级退役军人事务部门负责组织本辖区残疾军人残疾等级医疗鉴定工作。通知申请人按时到省退役军人事务厅指定的医疗卫生机构进行体检，由医疗卫生专家小组根据其因战因公导致的残疾情况和《军人残疾等级评定标准》进行残疾等级鉴定，并出具残疾等级医学鉴定意见。</w:t>
      </w:r>
    </w:p>
    <w:p w:rsidR="00E74C1B" w:rsidRDefault="00E74C1B" w:rsidP="00346287">
      <w:pPr>
        <w:ind w:firstLineChars="200" w:firstLine="624"/>
        <w:rPr>
          <w:rFonts w:ascii="仿宋_GB2312"/>
          <w:szCs w:val="32"/>
        </w:rPr>
      </w:pPr>
      <w:r>
        <w:rPr>
          <w:rFonts w:ascii="仿宋_GB2312" w:hint="eastAsia"/>
          <w:szCs w:val="32"/>
        </w:rPr>
        <w:t>县级退役军人事务部门依据医疗卫生专家小组出具的残疾等级医学鉴定意见，对申请人拟定残疾等级，将材料报优待抚恤科审查复核。</w:t>
      </w:r>
    </w:p>
    <w:p w:rsidR="00E74C1B" w:rsidRPr="00FD5771" w:rsidRDefault="00E74C1B" w:rsidP="00346287">
      <w:pPr>
        <w:ind w:firstLineChars="200" w:firstLine="624"/>
        <w:rPr>
          <w:rFonts w:ascii="黑体" w:eastAsia="黑体"/>
          <w:szCs w:val="32"/>
        </w:rPr>
      </w:pPr>
      <w:r w:rsidRPr="007656E0">
        <w:rPr>
          <w:rFonts w:ascii="楷体_GB2312" w:eastAsia="楷体_GB2312" w:hint="eastAsia"/>
          <w:szCs w:val="32"/>
        </w:rPr>
        <w:t>第八条</w:t>
      </w:r>
      <w:r>
        <w:rPr>
          <w:rFonts w:ascii="黑体" w:eastAsia="黑体"/>
          <w:szCs w:val="32"/>
        </w:rPr>
        <w:t xml:space="preserve">  </w:t>
      </w:r>
      <w:r>
        <w:rPr>
          <w:rFonts w:ascii="仿宋_GB2312" w:hint="eastAsia"/>
          <w:szCs w:val="32"/>
        </w:rPr>
        <w:t>优待抚恤科对报送的残疾等级鉴定结果进行审查复核</w:t>
      </w:r>
      <w:r>
        <w:rPr>
          <w:rFonts w:ascii="仿宋_GB2312"/>
          <w:szCs w:val="32"/>
        </w:rPr>
        <w:t>,</w:t>
      </w:r>
      <w:r>
        <w:rPr>
          <w:rFonts w:ascii="仿宋_GB2312" w:hint="eastAsia"/>
          <w:szCs w:val="32"/>
        </w:rPr>
        <w:t>提交局长办公会集体研究。集体研究后，填写《残疾等级评定审批表》，将相关材料一并报送省退役军人事务厅审批。</w:t>
      </w:r>
    </w:p>
    <w:p w:rsidR="00E74C1B" w:rsidRDefault="00E74C1B" w:rsidP="00346287">
      <w:pPr>
        <w:ind w:firstLineChars="200" w:firstLine="624"/>
        <w:rPr>
          <w:rFonts w:ascii="仿宋_GB2312"/>
          <w:szCs w:val="32"/>
        </w:rPr>
      </w:pPr>
      <w:r w:rsidRPr="007656E0">
        <w:rPr>
          <w:rFonts w:ascii="楷体_GB2312" w:eastAsia="楷体_GB2312" w:hint="eastAsia"/>
          <w:szCs w:val="32"/>
        </w:rPr>
        <w:t>第九条</w:t>
      </w:r>
      <w:r>
        <w:rPr>
          <w:rFonts w:ascii="黑体" w:eastAsia="黑体"/>
          <w:szCs w:val="32"/>
        </w:rPr>
        <w:t xml:space="preserve">  </w:t>
      </w:r>
      <w:r>
        <w:rPr>
          <w:rFonts w:ascii="仿宋_GB2312" w:hint="eastAsia"/>
          <w:szCs w:val="32"/>
        </w:rPr>
        <w:t>因战因公负伤的人民警察参照本制度执行。评定程序有特殊规定的，依据《残疾抚恤管理办法》有关规定执行。</w:t>
      </w:r>
      <w:r>
        <w:rPr>
          <w:rFonts w:ascii="仿宋_GB2312"/>
          <w:szCs w:val="32"/>
        </w:rPr>
        <w:t xml:space="preserve"> </w:t>
      </w:r>
    </w:p>
    <w:p w:rsidR="00E74C1B" w:rsidRPr="00EC2324" w:rsidRDefault="00E74C1B" w:rsidP="00EC2324">
      <w:pPr>
        <w:spacing w:line="574" w:lineRule="exact"/>
        <w:jc w:val="center"/>
        <w:rPr>
          <w:rFonts w:ascii="黑体" w:eastAsia="黑体" w:hAnsi="黑体"/>
          <w:szCs w:val="32"/>
        </w:rPr>
      </w:pPr>
      <w:r w:rsidRPr="00EC2324">
        <w:rPr>
          <w:rFonts w:ascii="黑体" w:eastAsia="黑体" w:hAnsi="黑体" w:hint="eastAsia"/>
          <w:szCs w:val="32"/>
        </w:rPr>
        <w:t>第三章</w:t>
      </w:r>
      <w:r w:rsidRPr="00EC2324">
        <w:rPr>
          <w:rFonts w:ascii="黑体" w:eastAsia="黑体" w:hAnsi="黑体"/>
          <w:szCs w:val="32"/>
        </w:rPr>
        <w:t xml:space="preserve">  </w:t>
      </w:r>
      <w:r w:rsidRPr="00EC2324">
        <w:rPr>
          <w:rFonts w:ascii="黑体" w:eastAsia="黑体" w:hAnsi="黑体" w:hint="eastAsia"/>
          <w:szCs w:val="32"/>
        </w:rPr>
        <w:t>带病回乡退伍军人行政确认</w:t>
      </w:r>
    </w:p>
    <w:p w:rsidR="00E74C1B" w:rsidRPr="00C62223" w:rsidRDefault="00E74C1B" w:rsidP="00346287">
      <w:pPr>
        <w:ind w:firstLineChars="200" w:firstLine="624"/>
        <w:rPr>
          <w:rFonts w:ascii="仿宋_GB2312"/>
          <w:szCs w:val="32"/>
        </w:rPr>
      </w:pPr>
      <w:r w:rsidRPr="007656E0">
        <w:rPr>
          <w:rFonts w:ascii="楷体_GB2312" w:eastAsia="楷体_GB2312" w:hint="eastAsia"/>
          <w:szCs w:val="32"/>
        </w:rPr>
        <w:t>第十条</w:t>
      </w:r>
      <w:r>
        <w:rPr>
          <w:rFonts w:ascii="黑体" w:eastAsia="黑体"/>
          <w:szCs w:val="32"/>
        </w:rPr>
        <w:t xml:space="preserve">  </w:t>
      </w:r>
      <w:r w:rsidRPr="008571CA">
        <w:rPr>
          <w:rFonts w:ascii="仿宋_GB2312" w:hint="eastAsia"/>
          <w:szCs w:val="32"/>
        </w:rPr>
        <w:t>优待抚恤科</w:t>
      </w:r>
      <w:r>
        <w:rPr>
          <w:rFonts w:ascii="仿宋_GB2312" w:hint="eastAsia"/>
          <w:szCs w:val="32"/>
        </w:rPr>
        <w:t>对县级退役军人事务部门报送的申请人材料进行审查，</w:t>
      </w:r>
      <w:r w:rsidRPr="008571CA">
        <w:rPr>
          <w:rFonts w:ascii="仿宋_GB2312" w:hint="eastAsia"/>
          <w:szCs w:val="32"/>
        </w:rPr>
        <w:t>相关资料缺失的，应及时通知申报单位补充材料。身份资料或申报要件不足需要退件处理的，应科室人员共同评议，形成评议报告单，相关申报材料留档备查。</w:t>
      </w:r>
      <w:r>
        <w:rPr>
          <w:rFonts w:ascii="仿宋_GB2312" w:hint="eastAsia"/>
          <w:szCs w:val="32"/>
        </w:rPr>
        <w:t>审查通过的可参加医学检查；审查未通过的，将材料退还给申报地退役军人事务部门。</w:t>
      </w:r>
    </w:p>
    <w:p w:rsidR="00E74C1B" w:rsidRDefault="00E74C1B" w:rsidP="00346287">
      <w:pPr>
        <w:ind w:firstLineChars="200" w:firstLine="624"/>
        <w:rPr>
          <w:rFonts w:ascii="仿宋_GB2312"/>
          <w:szCs w:val="32"/>
        </w:rPr>
      </w:pPr>
      <w:r w:rsidRPr="007656E0">
        <w:rPr>
          <w:rFonts w:ascii="楷体_GB2312" w:eastAsia="楷体_GB2312" w:hint="eastAsia"/>
          <w:szCs w:val="32"/>
        </w:rPr>
        <w:t>第十一条</w:t>
      </w:r>
      <w:r>
        <w:rPr>
          <w:rFonts w:ascii="仿宋_GB2312"/>
          <w:szCs w:val="32"/>
        </w:rPr>
        <w:t xml:space="preserve">  </w:t>
      </w:r>
      <w:r>
        <w:rPr>
          <w:rFonts w:ascii="仿宋_GB2312" w:hint="eastAsia"/>
          <w:szCs w:val="32"/>
        </w:rPr>
        <w:t>在确定医疗专家组成员时，要结合申报人员所患慢性病种类范围，依托白城市残疾军人残疾等级医疗鉴定专家库，从中随机抽取专家组成小组，参与医疗诊断。</w:t>
      </w:r>
    </w:p>
    <w:p w:rsidR="00E74C1B" w:rsidRPr="00913AFA" w:rsidRDefault="00E74C1B" w:rsidP="00346287">
      <w:pPr>
        <w:ind w:firstLineChars="200" w:firstLine="624"/>
        <w:rPr>
          <w:rFonts w:ascii="仿宋_GB2312"/>
          <w:szCs w:val="32"/>
        </w:rPr>
      </w:pPr>
      <w:r w:rsidRPr="007656E0">
        <w:rPr>
          <w:rFonts w:ascii="楷体_GB2312" w:eastAsia="楷体_GB2312" w:hint="eastAsia"/>
          <w:szCs w:val="32"/>
        </w:rPr>
        <w:t>第十二条</w:t>
      </w:r>
      <w:r>
        <w:rPr>
          <w:rFonts w:ascii="仿宋_GB2312"/>
          <w:szCs w:val="32"/>
        </w:rPr>
        <w:t xml:space="preserve">  </w:t>
      </w:r>
      <w:r>
        <w:rPr>
          <w:rFonts w:ascii="仿宋_GB2312" w:hint="eastAsia"/>
          <w:szCs w:val="32"/>
        </w:rPr>
        <w:t>在组织申请人医疗检查时，应实行“盲检”机制，即不用申请人真实姓名参加医疗检查，申请人不直接接触各项检查结果。定点医院不能检查的项目，应选择更高等级医院进行实名检查。</w:t>
      </w:r>
    </w:p>
    <w:p w:rsidR="00E74C1B" w:rsidRPr="008571CA" w:rsidRDefault="00E74C1B" w:rsidP="00346287">
      <w:pPr>
        <w:ind w:firstLineChars="200" w:firstLine="624"/>
        <w:rPr>
          <w:rFonts w:ascii="仿宋_GB2312"/>
          <w:szCs w:val="32"/>
        </w:rPr>
      </w:pPr>
      <w:r w:rsidRPr="007656E0">
        <w:rPr>
          <w:rFonts w:ascii="楷体_GB2312" w:eastAsia="楷体_GB2312" w:hint="eastAsia"/>
          <w:szCs w:val="32"/>
        </w:rPr>
        <w:t>第十三条</w:t>
      </w:r>
      <w:r w:rsidRPr="008571CA">
        <w:rPr>
          <w:szCs w:val="32"/>
        </w:rPr>
        <w:t> </w:t>
      </w:r>
      <w:r w:rsidRPr="008571CA">
        <w:rPr>
          <w:rFonts w:ascii="仿宋_GB2312" w:hint="eastAsia"/>
          <w:szCs w:val="32"/>
        </w:rPr>
        <w:t xml:space="preserve">　在完成医疗专家组鉴定工作后，应提交局长办公会议研究，逐一对申报人身份、申报依据、专家结论进行讨论，形成局长办公会意见。</w:t>
      </w:r>
    </w:p>
    <w:p w:rsidR="00E74C1B" w:rsidRPr="008571CA" w:rsidRDefault="00E74C1B" w:rsidP="00346287">
      <w:pPr>
        <w:ind w:firstLineChars="200" w:firstLine="624"/>
        <w:rPr>
          <w:rFonts w:ascii="仿宋_GB2312"/>
          <w:szCs w:val="32"/>
        </w:rPr>
      </w:pPr>
      <w:r w:rsidRPr="007656E0">
        <w:rPr>
          <w:rFonts w:ascii="楷体_GB2312" w:eastAsia="楷体_GB2312" w:hint="eastAsia"/>
          <w:szCs w:val="32"/>
        </w:rPr>
        <w:t>第十四条</w:t>
      </w:r>
      <w:r>
        <w:rPr>
          <w:rFonts w:ascii="仿宋_GB2312"/>
          <w:szCs w:val="32"/>
        </w:rPr>
        <w:t xml:space="preserve">  </w:t>
      </w:r>
      <w:r w:rsidRPr="008571CA">
        <w:rPr>
          <w:rFonts w:ascii="仿宋_GB2312" w:hint="eastAsia"/>
          <w:szCs w:val="32"/>
        </w:rPr>
        <w:t>根据局长办公会通过的带病回乡退伍军人身份确认意见，由优待抚恤科制作优待抚恤卡片，建立个人审批档案，报送省退役军人事务厅备案。</w:t>
      </w:r>
    </w:p>
    <w:p w:rsidR="00E74C1B" w:rsidRPr="00EC2324" w:rsidRDefault="00E74C1B" w:rsidP="00EC2324">
      <w:pPr>
        <w:spacing w:line="574" w:lineRule="exact"/>
        <w:jc w:val="center"/>
        <w:rPr>
          <w:rFonts w:ascii="黑体" w:eastAsia="黑体" w:hAnsi="黑体"/>
          <w:szCs w:val="32"/>
        </w:rPr>
      </w:pPr>
      <w:r w:rsidRPr="00EC2324">
        <w:rPr>
          <w:rFonts w:ascii="黑体" w:eastAsia="黑体" w:hAnsi="黑体" w:hint="eastAsia"/>
          <w:szCs w:val="32"/>
        </w:rPr>
        <w:t>第四章</w:t>
      </w:r>
      <w:r w:rsidRPr="00EC2324">
        <w:rPr>
          <w:rFonts w:ascii="黑体" w:eastAsia="黑体" w:hAnsi="黑体"/>
          <w:szCs w:val="32"/>
        </w:rPr>
        <w:t xml:space="preserve">  </w:t>
      </w:r>
      <w:r w:rsidRPr="00EC2324">
        <w:rPr>
          <w:rFonts w:ascii="黑体" w:eastAsia="黑体" w:hAnsi="黑体" w:hint="eastAsia"/>
          <w:szCs w:val="32"/>
        </w:rPr>
        <w:t>管理与监督</w:t>
      </w:r>
    </w:p>
    <w:p w:rsidR="00E74C1B" w:rsidRDefault="00E74C1B" w:rsidP="00346287">
      <w:pPr>
        <w:ind w:firstLineChars="200" w:firstLine="624"/>
        <w:rPr>
          <w:rFonts w:ascii="黑体" w:eastAsia="黑体"/>
          <w:szCs w:val="32"/>
        </w:rPr>
      </w:pPr>
      <w:r w:rsidRPr="007656E0">
        <w:rPr>
          <w:rFonts w:ascii="楷体_GB2312" w:eastAsia="楷体_GB2312" w:hint="eastAsia"/>
          <w:szCs w:val="32"/>
        </w:rPr>
        <w:t>第十五条</w:t>
      </w:r>
      <w:r>
        <w:rPr>
          <w:rFonts w:ascii="黑体" w:eastAsia="黑体"/>
          <w:szCs w:val="32"/>
        </w:rPr>
        <w:t xml:space="preserve">  </w:t>
      </w:r>
      <w:r w:rsidRPr="008571CA">
        <w:rPr>
          <w:rFonts w:ascii="仿宋_GB2312" w:hint="eastAsia"/>
          <w:szCs w:val="32"/>
        </w:rPr>
        <w:t>带病回乡退伍军人</w:t>
      </w:r>
      <w:r>
        <w:rPr>
          <w:rFonts w:ascii="仿宋_GB2312" w:hint="eastAsia"/>
          <w:szCs w:val="32"/>
        </w:rPr>
        <w:t>身份的行政确认</w:t>
      </w:r>
      <w:r w:rsidRPr="008571CA">
        <w:rPr>
          <w:rFonts w:ascii="仿宋_GB2312" w:hint="eastAsia"/>
          <w:szCs w:val="32"/>
        </w:rPr>
        <w:t>、</w:t>
      </w:r>
      <w:r>
        <w:rPr>
          <w:rFonts w:ascii="仿宋_GB2312" w:hint="eastAsia"/>
          <w:szCs w:val="32"/>
        </w:rPr>
        <w:t>残疾军人残疾</w:t>
      </w:r>
      <w:r w:rsidRPr="008571CA">
        <w:rPr>
          <w:rFonts w:ascii="仿宋_GB2312" w:hint="eastAsia"/>
          <w:szCs w:val="32"/>
        </w:rPr>
        <w:t>等级评定</w:t>
      </w:r>
      <w:r>
        <w:rPr>
          <w:rFonts w:ascii="仿宋_GB2312" w:hint="eastAsia"/>
          <w:szCs w:val="32"/>
        </w:rPr>
        <w:t>工作，在局统一领导下组织开展。其中，开展申请带病回乡退伍军人待遇人员医疗检查过程，应抽调机关党委、政策法规科、移交安置科人员参与，由机关纪委监督。</w:t>
      </w:r>
    </w:p>
    <w:p w:rsidR="00E74C1B" w:rsidRPr="00C5778E" w:rsidRDefault="00E74C1B" w:rsidP="00346287">
      <w:pPr>
        <w:ind w:firstLineChars="200" w:firstLine="624"/>
        <w:rPr>
          <w:rFonts w:ascii="仿宋_GB2312"/>
          <w:szCs w:val="32"/>
        </w:rPr>
      </w:pPr>
      <w:r w:rsidRPr="007656E0">
        <w:rPr>
          <w:rFonts w:ascii="楷体_GB2312" w:eastAsia="楷体_GB2312" w:hint="eastAsia"/>
          <w:szCs w:val="32"/>
        </w:rPr>
        <w:t>第十六条</w:t>
      </w:r>
      <w:r>
        <w:rPr>
          <w:rFonts w:ascii="仿宋_GB2312"/>
          <w:szCs w:val="32"/>
        </w:rPr>
        <w:t xml:space="preserve">  </w:t>
      </w:r>
      <w:r>
        <w:rPr>
          <w:rFonts w:ascii="仿宋_GB2312" w:hint="eastAsia"/>
          <w:szCs w:val="32"/>
        </w:rPr>
        <w:t>工作人员未按规定开展工作，造成不良后果的，追究相关人员责任。情节较轻的，给予</w:t>
      </w:r>
      <w:r w:rsidRPr="00C5778E">
        <w:rPr>
          <w:rFonts w:ascii="仿宋_GB2312" w:hint="eastAsia"/>
          <w:szCs w:val="32"/>
        </w:rPr>
        <w:t>提醒谈话</w:t>
      </w:r>
      <w:r>
        <w:rPr>
          <w:rFonts w:ascii="仿宋_GB2312" w:hint="eastAsia"/>
          <w:szCs w:val="32"/>
        </w:rPr>
        <w:t>；情节一般的，给予通报批评、责令检查；情节较重的给予组织调整；情节严重的，依法给予行政处分或纪律处分。</w:t>
      </w:r>
    </w:p>
    <w:p w:rsidR="00E74C1B" w:rsidRPr="008571CA" w:rsidRDefault="00E74C1B" w:rsidP="00346287">
      <w:pPr>
        <w:ind w:firstLine="660"/>
        <w:rPr>
          <w:rFonts w:ascii="仿宋_GB2312"/>
          <w:szCs w:val="32"/>
        </w:rPr>
      </w:pPr>
      <w:r w:rsidRPr="007656E0">
        <w:rPr>
          <w:rFonts w:ascii="楷体_GB2312" w:eastAsia="楷体_GB2312" w:hint="eastAsia"/>
          <w:szCs w:val="32"/>
        </w:rPr>
        <w:t>第十七条</w:t>
      </w:r>
      <w:r>
        <w:rPr>
          <w:rFonts w:ascii="仿宋_GB2312"/>
          <w:szCs w:val="32"/>
        </w:rPr>
        <w:t xml:space="preserve">  </w:t>
      </w:r>
      <w:r>
        <w:rPr>
          <w:rFonts w:ascii="仿宋_GB2312" w:hint="eastAsia"/>
          <w:szCs w:val="32"/>
        </w:rPr>
        <w:t>本制度自印发之日起执行。</w:t>
      </w:r>
    </w:p>
    <w:p w:rsidR="00E74C1B" w:rsidRDefault="00E74C1B" w:rsidP="00346287">
      <w:pPr>
        <w:spacing w:line="574" w:lineRule="exact"/>
      </w:pPr>
    </w:p>
    <w:p w:rsidR="00E74C1B" w:rsidRPr="008571CA" w:rsidRDefault="00E74C1B" w:rsidP="00A37D9F">
      <w:pPr>
        <w:ind w:firstLineChars="200" w:firstLine="624"/>
      </w:pPr>
    </w:p>
    <w:sectPr w:rsidR="00E74C1B" w:rsidRPr="008571CA" w:rsidSect="00A509BE">
      <w:pgSz w:w="11906" w:h="16838" w:code="9"/>
      <w:pgMar w:top="2098" w:right="1474" w:bottom="1985" w:left="1588" w:header="851" w:footer="1378" w:gutter="0"/>
      <w:pgNumType w:start="1"/>
      <w:cols w:space="425"/>
      <w:titlePg/>
      <w:docGrid w:type="linesAndChars" w:linePitch="574"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C1B" w:rsidRDefault="00E74C1B" w:rsidP="00AE3AC2">
      <w:r>
        <w:separator/>
      </w:r>
    </w:p>
  </w:endnote>
  <w:endnote w:type="continuationSeparator" w:id="0">
    <w:p w:rsidR="00E74C1B" w:rsidRDefault="00E74C1B" w:rsidP="00AE3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ongolian Baiti">
    <w:altName w:val="Kristen ITC"/>
    <w:panose1 w:val="00000000000000000000"/>
    <w:charset w:val="00"/>
    <w:family w:val="script"/>
    <w:notTrueType/>
    <w:pitch w:val="variable"/>
    <w:sig w:usb0="00000003" w:usb1="00000000" w:usb2="00000000" w:usb3="00000000" w:csb0="00000001"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黑体"/>
    <w:panose1 w:val="00000000000000000000"/>
    <w:charset w:val="86"/>
    <w:family w:val="modern"/>
    <w:notTrueType/>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C1B" w:rsidRDefault="00E74C1B" w:rsidP="008A1DBB">
    <w:pPr>
      <w:pStyle w:val="Footer"/>
      <w:ind w:leftChars="100" w:left="320"/>
    </w:pPr>
    <w:r>
      <w:rPr>
        <w:rFonts w:ascii="宋体" w:eastAsia="宋体" w:hAnsi="宋体"/>
        <w:sz w:val="28"/>
        <w:szCs w:val="28"/>
      </w:rPr>
      <w:t xml:space="preserve">— </w:t>
    </w:r>
    <w:r w:rsidRPr="00791C35">
      <w:rPr>
        <w:rFonts w:ascii="宋体" w:eastAsia="宋体" w:hAnsi="宋体"/>
        <w:sz w:val="28"/>
        <w:szCs w:val="28"/>
      </w:rPr>
      <w:fldChar w:fldCharType="begin"/>
    </w:r>
    <w:r w:rsidRPr="00791C35">
      <w:rPr>
        <w:rFonts w:ascii="宋体" w:eastAsia="宋体" w:hAnsi="宋体"/>
        <w:sz w:val="28"/>
        <w:szCs w:val="28"/>
      </w:rPr>
      <w:instrText xml:space="preserve"> PAGE   \* MERGEFORMAT </w:instrText>
    </w:r>
    <w:r w:rsidRPr="00791C35">
      <w:rPr>
        <w:rFonts w:ascii="宋体" w:eastAsia="宋体" w:hAnsi="宋体"/>
        <w:sz w:val="28"/>
        <w:szCs w:val="28"/>
      </w:rPr>
      <w:fldChar w:fldCharType="separate"/>
    </w:r>
    <w:r w:rsidRPr="00A858BA">
      <w:rPr>
        <w:rFonts w:ascii="宋体" w:eastAsia="宋体" w:hAnsi="宋体"/>
        <w:noProof/>
        <w:sz w:val="28"/>
        <w:szCs w:val="28"/>
        <w:lang w:val="zh-CN"/>
      </w:rPr>
      <w:t>52</w:t>
    </w:r>
    <w:r w:rsidRPr="00791C35">
      <w:rPr>
        <w:rFonts w:ascii="宋体" w:eastAsia="宋体" w:hAnsi="宋体"/>
        <w:sz w:val="28"/>
        <w:szCs w:val="28"/>
      </w:rPr>
      <w:fldChar w:fldCharType="end"/>
    </w:r>
    <w:r>
      <w:rPr>
        <w:rFonts w:ascii="宋体" w:eastAsia="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C1B" w:rsidRPr="007C3B04" w:rsidRDefault="00E74C1B" w:rsidP="00A509BE">
    <w:pPr>
      <w:pStyle w:val="Footer"/>
      <w:ind w:rightChars="100" w:right="320"/>
      <w:jc w:val="right"/>
      <w:rPr>
        <w:rFonts w:ascii="宋体" w:eastAsia="宋体" w:hAnsi="宋体"/>
        <w:sz w:val="28"/>
        <w:szCs w:val="28"/>
      </w:rPr>
    </w:pPr>
    <w:r>
      <w:rPr>
        <w:rFonts w:ascii="宋体" w:eastAsia="宋体" w:hAnsi="宋体"/>
        <w:sz w:val="28"/>
        <w:szCs w:val="28"/>
      </w:rPr>
      <w:t xml:space="preserve">— </w:t>
    </w:r>
    <w:r w:rsidRPr="00791C35">
      <w:rPr>
        <w:rFonts w:ascii="宋体" w:eastAsia="宋体" w:hAnsi="宋体"/>
        <w:sz w:val="28"/>
        <w:szCs w:val="28"/>
      </w:rPr>
      <w:fldChar w:fldCharType="begin"/>
    </w:r>
    <w:r w:rsidRPr="00791C35">
      <w:rPr>
        <w:rFonts w:ascii="宋体" w:eastAsia="宋体" w:hAnsi="宋体"/>
        <w:sz w:val="28"/>
        <w:szCs w:val="28"/>
      </w:rPr>
      <w:instrText xml:space="preserve"> PAGE   \* MERGEFORMAT </w:instrText>
    </w:r>
    <w:r w:rsidRPr="00791C35">
      <w:rPr>
        <w:rFonts w:ascii="宋体" w:eastAsia="宋体" w:hAnsi="宋体"/>
        <w:sz w:val="28"/>
        <w:szCs w:val="28"/>
      </w:rPr>
      <w:fldChar w:fldCharType="separate"/>
    </w:r>
    <w:r w:rsidRPr="00A858BA">
      <w:rPr>
        <w:rFonts w:ascii="宋体" w:eastAsia="宋体" w:hAnsi="宋体"/>
        <w:noProof/>
        <w:sz w:val="28"/>
        <w:szCs w:val="28"/>
        <w:lang w:val="zh-CN"/>
      </w:rPr>
      <w:t>51</w:t>
    </w:r>
    <w:r w:rsidRPr="00791C35">
      <w:rPr>
        <w:rFonts w:ascii="宋体" w:eastAsia="宋体" w:hAnsi="宋体"/>
        <w:sz w:val="28"/>
        <w:szCs w:val="28"/>
      </w:rPr>
      <w:fldChar w:fldCharType="end"/>
    </w:r>
    <w:r>
      <w:rPr>
        <w:rFonts w:ascii="宋体" w:eastAsia="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C1B" w:rsidRDefault="00E74C1B" w:rsidP="00AE3AC2">
      <w:r>
        <w:separator/>
      </w:r>
    </w:p>
  </w:footnote>
  <w:footnote w:type="continuationSeparator" w:id="0">
    <w:p w:rsidR="00E74C1B" w:rsidRDefault="00E74C1B" w:rsidP="00AE3A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A9C498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FEF47F5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FB10324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6D76AFF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1BA396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D2B4FAF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C3CE6B6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1494B7A8"/>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D81C5B2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7346316"/>
    <w:lvl w:ilvl="0">
      <w:start w:val="1"/>
      <w:numFmt w:val="bullet"/>
      <w:lvlText w:val=""/>
      <w:lvlJc w:val="left"/>
      <w:pPr>
        <w:tabs>
          <w:tab w:val="num" w:pos="360"/>
        </w:tabs>
        <w:ind w:left="360" w:hanging="360"/>
      </w:pPr>
      <w:rPr>
        <w:rFonts w:ascii="Wingdings" w:hAnsi="Wingdings" w:hint="default"/>
      </w:rPr>
    </w:lvl>
  </w:abstractNum>
  <w:abstractNum w:abstractNumId="10">
    <w:nsid w:val="2C7B1D95"/>
    <w:multiLevelType w:val="multilevel"/>
    <w:tmpl w:val="BBEAB038"/>
    <w:lvl w:ilvl="0">
      <w:start w:val="1"/>
      <w:numFmt w:val="decimal"/>
      <w:lvlText w:val="%1."/>
      <w:lvlJc w:val="left"/>
      <w:pPr>
        <w:ind w:left="1356" w:hanging="420"/>
      </w:pPr>
      <w:rPr>
        <w:rFonts w:ascii="仿宋_GB2312" w:eastAsia="仿宋_GB2312" w:cs="Times New Roman" w:hint="eastAsia"/>
        <w:sz w:val="28"/>
        <w:szCs w:val="28"/>
      </w:rPr>
    </w:lvl>
    <w:lvl w:ilvl="1">
      <w:start w:val="1"/>
      <w:numFmt w:val="lowerLetter"/>
      <w:lvlText w:val="%2)"/>
      <w:lvlJc w:val="left"/>
      <w:pPr>
        <w:ind w:left="1776" w:hanging="420"/>
      </w:pPr>
      <w:rPr>
        <w:rFonts w:cs="Times New Roman"/>
      </w:rPr>
    </w:lvl>
    <w:lvl w:ilvl="2">
      <w:start w:val="1"/>
      <w:numFmt w:val="lowerRoman"/>
      <w:lvlText w:val="%3."/>
      <w:lvlJc w:val="right"/>
      <w:pPr>
        <w:ind w:left="2196" w:hanging="420"/>
      </w:pPr>
      <w:rPr>
        <w:rFonts w:cs="Times New Roman"/>
      </w:rPr>
    </w:lvl>
    <w:lvl w:ilvl="3">
      <w:start w:val="1"/>
      <w:numFmt w:val="decimal"/>
      <w:lvlText w:val="%4."/>
      <w:lvlJc w:val="left"/>
      <w:pPr>
        <w:ind w:left="2616" w:hanging="420"/>
      </w:pPr>
      <w:rPr>
        <w:rFonts w:cs="Times New Roman"/>
      </w:rPr>
    </w:lvl>
    <w:lvl w:ilvl="4">
      <w:start w:val="1"/>
      <w:numFmt w:val="lowerLetter"/>
      <w:lvlText w:val="%5)"/>
      <w:lvlJc w:val="left"/>
      <w:pPr>
        <w:ind w:left="3036" w:hanging="420"/>
      </w:pPr>
      <w:rPr>
        <w:rFonts w:cs="Times New Roman"/>
      </w:rPr>
    </w:lvl>
    <w:lvl w:ilvl="5">
      <w:start w:val="1"/>
      <w:numFmt w:val="lowerRoman"/>
      <w:lvlText w:val="%6."/>
      <w:lvlJc w:val="right"/>
      <w:pPr>
        <w:ind w:left="3456" w:hanging="420"/>
      </w:pPr>
      <w:rPr>
        <w:rFonts w:cs="Times New Roman"/>
      </w:rPr>
    </w:lvl>
    <w:lvl w:ilvl="6">
      <w:start w:val="1"/>
      <w:numFmt w:val="decimal"/>
      <w:lvlText w:val="%7."/>
      <w:lvlJc w:val="left"/>
      <w:pPr>
        <w:ind w:left="3876" w:hanging="420"/>
      </w:pPr>
      <w:rPr>
        <w:rFonts w:cs="Times New Roman"/>
      </w:rPr>
    </w:lvl>
    <w:lvl w:ilvl="7">
      <w:start w:val="1"/>
      <w:numFmt w:val="lowerLetter"/>
      <w:lvlText w:val="%8)"/>
      <w:lvlJc w:val="left"/>
      <w:pPr>
        <w:ind w:left="4296" w:hanging="420"/>
      </w:pPr>
      <w:rPr>
        <w:rFonts w:cs="Times New Roman"/>
      </w:rPr>
    </w:lvl>
    <w:lvl w:ilvl="8">
      <w:start w:val="1"/>
      <w:numFmt w:val="lowerRoman"/>
      <w:lvlText w:val="%9."/>
      <w:lvlJc w:val="right"/>
      <w:pPr>
        <w:ind w:left="4716" w:hanging="420"/>
      </w:pPr>
      <w:rPr>
        <w:rFonts w:cs="Times New Roman"/>
      </w:rPr>
    </w:lvl>
  </w:abstractNum>
  <w:abstractNum w:abstractNumId="11">
    <w:nsid w:val="4A747DB7"/>
    <w:multiLevelType w:val="multilevel"/>
    <w:tmpl w:val="BBEAB038"/>
    <w:lvl w:ilvl="0">
      <w:start w:val="1"/>
      <w:numFmt w:val="decimal"/>
      <w:lvlText w:val="%1."/>
      <w:lvlJc w:val="left"/>
      <w:pPr>
        <w:ind w:left="1356" w:hanging="420"/>
      </w:pPr>
      <w:rPr>
        <w:rFonts w:ascii="仿宋_GB2312" w:eastAsia="仿宋_GB2312" w:cs="Times New Roman" w:hint="eastAsia"/>
        <w:sz w:val="28"/>
        <w:szCs w:val="28"/>
      </w:rPr>
    </w:lvl>
    <w:lvl w:ilvl="1">
      <w:start w:val="1"/>
      <w:numFmt w:val="lowerLetter"/>
      <w:lvlText w:val="%2)"/>
      <w:lvlJc w:val="left"/>
      <w:pPr>
        <w:ind w:left="1776" w:hanging="420"/>
      </w:pPr>
      <w:rPr>
        <w:rFonts w:cs="Times New Roman"/>
      </w:rPr>
    </w:lvl>
    <w:lvl w:ilvl="2">
      <w:start w:val="1"/>
      <w:numFmt w:val="lowerRoman"/>
      <w:lvlText w:val="%3."/>
      <w:lvlJc w:val="right"/>
      <w:pPr>
        <w:ind w:left="2196" w:hanging="420"/>
      </w:pPr>
      <w:rPr>
        <w:rFonts w:cs="Times New Roman"/>
      </w:rPr>
    </w:lvl>
    <w:lvl w:ilvl="3">
      <w:start w:val="1"/>
      <w:numFmt w:val="decimal"/>
      <w:lvlText w:val="%4."/>
      <w:lvlJc w:val="left"/>
      <w:pPr>
        <w:ind w:left="2616" w:hanging="420"/>
      </w:pPr>
      <w:rPr>
        <w:rFonts w:cs="Times New Roman"/>
      </w:rPr>
    </w:lvl>
    <w:lvl w:ilvl="4">
      <w:start w:val="1"/>
      <w:numFmt w:val="lowerLetter"/>
      <w:lvlText w:val="%5)"/>
      <w:lvlJc w:val="left"/>
      <w:pPr>
        <w:ind w:left="3036" w:hanging="420"/>
      </w:pPr>
      <w:rPr>
        <w:rFonts w:cs="Times New Roman"/>
      </w:rPr>
    </w:lvl>
    <w:lvl w:ilvl="5">
      <w:start w:val="1"/>
      <w:numFmt w:val="lowerRoman"/>
      <w:lvlText w:val="%6."/>
      <w:lvlJc w:val="right"/>
      <w:pPr>
        <w:ind w:left="3456" w:hanging="420"/>
      </w:pPr>
      <w:rPr>
        <w:rFonts w:cs="Times New Roman"/>
      </w:rPr>
    </w:lvl>
    <w:lvl w:ilvl="6">
      <w:start w:val="1"/>
      <w:numFmt w:val="decimal"/>
      <w:lvlText w:val="%7."/>
      <w:lvlJc w:val="left"/>
      <w:pPr>
        <w:ind w:left="3876" w:hanging="420"/>
      </w:pPr>
      <w:rPr>
        <w:rFonts w:cs="Times New Roman"/>
      </w:rPr>
    </w:lvl>
    <w:lvl w:ilvl="7">
      <w:start w:val="1"/>
      <w:numFmt w:val="lowerLetter"/>
      <w:lvlText w:val="%8)"/>
      <w:lvlJc w:val="left"/>
      <w:pPr>
        <w:ind w:left="4296" w:hanging="420"/>
      </w:pPr>
      <w:rPr>
        <w:rFonts w:cs="Times New Roman"/>
      </w:rPr>
    </w:lvl>
    <w:lvl w:ilvl="8">
      <w:start w:val="1"/>
      <w:numFmt w:val="lowerRoman"/>
      <w:lvlText w:val="%9."/>
      <w:lvlJc w:val="right"/>
      <w:pPr>
        <w:ind w:left="4716" w:hanging="420"/>
      </w:pPr>
      <w:rPr>
        <w:rFonts w:cs="Times New Roman"/>
      </w:rPr>
    </w:lvl>
  </w:abstractNum>
  <w:abstractNum w:abstractNumId="12">
    <w:nsid w:val="6B60110C"/>
    <w:multiLevelType w:val="hybridMultilevel"/>
    <w:tmpl w:val="BBEAB038"/>
    <w:lvl w:ilvl="0" w:tplc="E200B69E">
      <w:start w:val="1"/>
      <w:numFmt w:val="decimal"/>
      <w:lvlText w:val="%1."/>
      <w:lvlJc w:val="left"/>
      <w:pPr>
        <w:ind w:left="1356" w:hanging="420"/>
      </w:pPr>
      <w:rPr>
        <w:rFonts w:ascii="仿宋_GB2312" w:eastAsia="仿宋_GB2312" w:cs="Times New Roman" w:hint="eastAsia"/>
        <w:sz w:val="28"/>
        <w:szCs w:val="28"/>
      </w:rPr>
    </w:lvl>
    <w:lvl w:ilvl="1" w:tplc="04090019" w:tentative="1">
      <w:start w:val="1"/>
      <w:numFmt w:val="lowerLetter"/>
      <w:lvlText w:val="%2)"/>
      <w:lvlJc w:val="left"/>
      <w:pPr>
        <w:ind w:left="1776" w:hanging="420"/>
      </w:pPr>
      <w:rPr>
        <w:rFonts w:cs="Times New Roman"/>
      </w:rPr>
    </w:lvl>
    <w:lvl w:ilvl="2" w:tplc="0409001B" w:tentative="1">
      <w:start w:val="1"/>
      <w:numFmt w:val="lowerRoman"/>
      <w:lvlText w:val="%3."/>
      <w:lvlJc w:val="right"/>
      <w:pPr>
        <w:ind w:left="2196" w:hanging="420"/>
      </w:pPr>
      <w:rPr>
        <w:rFonts w:cs="Times New Roman"/>
      </w:rPr>
    </w:lvl>
    <w:lvl w:ilvl="3" w:tplc="0409000F" w:tentative="1">
      <w:start w:val="1"/>
      <w:numFmt w:val="decimal"/>
      <w:lvlText w:val="%4."/>
      <w:lvlJc w:val="left"/>
      <w:pPr>
        <w:ind w:left="2616" w:hanging="420"/>
      </w:pPr>
      <w:rPr>
        <w:rFonts w:cs="Times New Roman"/>
      </w:rPr>
    </w:lvl>
    <w:lvl w:ilvl="4" w:tplc="04090019" w:tentative="1">
      <w:start w:val="1"/>
      <w:numFmt w:val="lowerLetter"/>
      <w:lvlText w:val="%5)"/>
      <w:lvlJc w:val="left"/>
      <w:pPr>
        <w:ind w:left="3036" w:hanging="420"/>
      </w:pPr>
      <w:rPr>
        <w:rFonts w:cs="Times New Roman"/>
      </w:rPr>
    </w:lvl>
    <w:lvl w:ilvl="5" w:tplc="0409001B" w:tentative="1">
      <w:start w:val="1"/>
      <w:numFmt w:val="lowerRoman"/>
      <w:lvlText w:val="%6."/>
      <w:lvlJc w:val="right"/>
      <w:pPr>
        <w:ind w:left="3456" w:hanging="420"/>
      </w:pPr>
      <w:rPr>
        <w:rFonts w:cs="Times New Roman"/>
      </w:rPr>
    </w:lvl>
    <w:lvl w:ilvl="6" w:tplc="0409000F" w:tentative="1">
      <w:start w:val="1"/>
      <w:numFmt w:val="decimal"/>
      <w:lvlText w:val="%7."/>
      <w:lvlJc w:val="left"/>
      <w:pPr>
        <w:ind w:left="3876" w:hanging="420"/>
      </w:pPr>
      <w:rPr>
        <w:rFonts w:cs="Times New Roman"/>
      </w:rPr>
    </w:lvl>
    <w:lvl w:ilvl="7" w:tplc="04090019" w:tentative="1">
      <w:start w:val="1"/>
      <w:numFmt w:val="lowerLetter"/>
      <w:lvlText w:val="%8)"/>
      <w:lvlJc w:val="left"/>
      <w:pPr>
        <w:ind w:left="4296" w:hanging="420"/>
      </w:pPr>
      <w:rPr>
        <w:rFonts w:cs="Times New Roman"/>
      </w:rPr>
    </w:lvl>
    <w:lvl w:ilvl="8" w:tplc="0409001B" w:tentative="1">
      <w:start w:val="1"/>
      <w:numFmt w:val="lowerRoman"/>
      <w:lvlText w:val="%9."/>
      <w:lvlJc w:val="right"/>
      <w:pPr>
        <w:ind w:left="4716" w:hanging="420"/>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1024"/>
  <w:defaultTabStop w:val="420"/>
  <w:evenAndOddHeaders/>
  <w:drawingGridHorizontalSpacing w:val="156"/>
  <w:drawingGridVerticalSpacing w:val="287"/>
  <w:displayHorizontalDrawingGridEvery w:val="0"/>
  <w:displayVerticalDrawingGridEvery w:val="2"/>
  <w:noPunctuationKerning/>
  <w:characterSpacingControl w:val="doNotCompress"/>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3AC2"/>
    <w:rsid w:val="00001A56"/>
    <w:rsid w:val="00006CAF"/>
    <w:rsid w:val="000113AE"/>
    <w:rsid w:val="0002285F"/>
    <w:rsid w:val="00024001"/>
    <w:rsid w:val="00031B72"/>
    <w:rsid w:val="000320E5"/>
    <w:rsid w:val="000342FB"/>
    <w:rsid w:val="000376D3"/>
    <w:rsid w:val="000449F0"/>
    <w:rsid w:val="00045D4A"/>
    <w:rsid w:val="00046629"/>
    <w:rsid w:val="00053C76"/>
    <w:rsid w:val="00055389"/>
    <w:rsid w:val="00060467"/>
    <w:rsid w:val="00064EE3"/>
    <w:rsid w:val="00067505"/>
    <w:rsid w:val="00082922"/>
    <w:rsid w:val="00082E72"/>
    <w:rsid w:val="0008396B"/>
    <w:rsid w:val="00084B0F"/>
    <w:rsid w:val="00091C4A"/>
    <w:rsid w:val="00097743"/>
    <w:rsid w:val="000A2CAC"/>
    <w:rsid w:val="000A37C9"/>
    <w:rsid w:val="000A5017"/>
    <w:rsid w:val="000B0980"/>
    <w:rsid w:val="000B2046"/>
    <w:rsid w:val="000C4B87"/>
    <w:rsid w:val="000C653C"/>
    <w:rsid w:val="000D1566"/>
    <w:rsid w:val="000D1900"/>
    <w:rsid w:val="000D5E79"/>
    <w:rsid w:val="000E0419"/>
    <w:rsid w:val="000E2B99"/>
    <w:rsid w:val="000E4990"/>
    <w:rsid w:val="000E4BE0"/>
    <w:rsid w:val="000E7780"/>
    <w:rsid w:val="00100C41"/>
    <w:rsid w:val="00100DDF"/>
    <w:rsid w:val="00106195"/>
    <w:rsid w:val="00110AF7"/>
    <w:rsid w:val="00111603"/>
    <w:rsid w:val="00111A74"/>
    <w:rsid w:val="00114A1C"/>
    <w:rsid w:val="001237CD"/>
    <w:rsid w:val="001246BC"/>
    <w:rsid w:val="00130763"/>
    <w:rsid w:val="00130C36"/>
    <w:rsid w:val="00136A35"/>
    <w:rsid w:val="001409F2"/>
    <w:rsid w:val="0015285F"/>
    <w:rsid w:val="0015330D"/>
    <w:rsid w:val="001540FB"/>
    <w:rsid w:val="00154D38"/>
    <w:rsid w:val="00156F60"/>
    <w:rsid w:val="00161D2E"/>
    <w:rsid w:val="00162496"/>
    <w:rsid w:val="001678E3"/>
    <w:rsid w:val="00171161"/>
    <w:rsid w:val="001713AC"/>
    <w:rsid w:val="00171CE1"/>
    <w:rsid w:val="00172557"/>
    <w:rsid w:val="00173D91"/>
    <w:rsid w:val="00176836"/>
    <w:rsid w:val="00177554"/>
    <w:rsid w:val="001913F5"/>
    <w:rsid w:val="00191CDA"/>
    <w:rsid w:val="001B4A40"/>
    <w:rsid w:val="001C0BA8"/>
    <w:rsid w:val="001C35F6"/>
    <w:rsid w:val="001C4AB5"/>
    <w:rsid w:val="001D5104"/>
    <w:rsid w:val="001E22A4"/>
    <w:rsid w:val="001E3AB8"/>
    <w:rsid w:val="001E4CBD"/>
    <w:rsid w:val="001E51F8"/>
    <w:rsid w:val="001E69D0"/>
    <w:rsid w:val="001F0090"/>
    <w:rsid w:val="001F3501"/>
    <w:rsid w:val="001F66A0"/>
    <w:rsid w:val="00211B6D"/>
    <w:rsid w:val="00212CFC"/>
    <w:rsid w:val="00216B90"/>
    <w:rsid w:val="002177BE"/>
    <w:rsid w:val="00221D9A"/>
    <w:rsid w:val="00230823"/>
    <w:rsid w:val="00233D55"/>
    <w:rsid w:val="00241ED3"/>
    <w:rsid w:val="002458DE"/>
    <w:rsid w:val="0024697C"/>
    <w:rsid w:val="00255D9A"/>
    <w:rsid w:val="00257F19"/>
    <w:rsid w:val="00260A0C"/>
    <w:rsid w:val="002638BB"/>
    <w:rsid w:val="00272FBB"/>
    <w:rsid w:val="002805C0"/>
    <w:rsid w:val="00281A07"/>
    <w:rsid w:val="00285BDC"/>
    <w:rsid w:val="00285F9E"/>
    <w:rsid w:val="0028684A"/>
    <w:rsid w:val="002A117E"/>
    <w:rsid w:val="002A50A7"/>
    <w:rsid w:val="002A6E61"/>
    <w:rsid w:val="002B145E"/>
    <w:rsid w:val="002B5B2E"/>
    <w:rsid w:val="002B6DC1"/>
    <w:rsid w:val="002C0AB8"/>
    <w:rsid w:val="002C1335"/>
    <w:rsid w:val="002C314F"/>
    <w:rsid w:val="002C389E"/>
    <w:rsid w:val="002D7F64"/>
    <w:rsid w:val="002E7D30"/>
    <w:rsid w:val="002F2512"/>
    <w:rsid w:val="002F3964"/>
    <w:rsid w:val="0030007D"/>
    <w:rsid w:val="00307469"/>
    <w:rsid w:val="0031135E"/>
    <w:rsid w:val="00315D03"/>
    <w:rsid w:val="00321F5A"/>
    <w:rsid w:val="00323740"/>
    <w:rsid w:val="003251EE"/>
    <w:rsid w:val="00325331"/>
    <w:rsid w:val="00327575"/>
    <w:rsid w:val="00336A39"/>
    <w:rsid w:val="0034250F"/>
    <w:rsid w:val="003430DD"/>
    <w:rsid w:val="0034409D"/>
    <w:rsid w:val="00346287"/>
    <w:rsid w:val="003518B4"/>
    <w:rsid w:val="00355E31"/>
    <w:rsid w:val="00356E73"/>
    <w:rsid w:val="003577C9"/>
    <w:rsid w:val="00357846"/>
    <w:rsid w:val="0036113F"/>
    <w:rsid w:val="003650D6"/>
    <w:rsid w:val="00370964"/>
    <w:rsid w:val="0037368E"/>
    <w:rsid w:val="00373A50"/>
    <w:rsid w:val="00377812"/>
    <w:rsid w:val="00377A52"/>
    <w:rsid w:val="00381741"/>
    <w:rsid w:val="003837D0"/>
    <w:rsid w:val="0038398E"/>
    <w:rsid w:val="00384749"/>
    <w:rsid w:val="00392649"/>
    <w:rsid w:val="00397798"/>
    <w:rsid w:val="003A14BC"/>
    <w:rsid w:val="003A1C9A"/>
    <w:rsid w:val="003A6021"/>
    <w:rsid w:val="003B2D7F"/>
    <w:rsid w:val="003B3EC9"/>
    <w:rsid w:val="003C0AFC"/>
    <w:rsid w:val="003C2B22"/>
    <w:rsid w:val="003C3949"/>
    <w:rsid w:val="003C4CD8"/>
    <w:rsid w:val="003D4217"/>
    <w:rsid w:val="003D4D17"/>
    <w:rsid w:val="003D56A2"/>
    <w:rsid w:val="003D5883"/>
    <w:rsid w:val="003E12C9"/>
    <w:rsid w:val="003E3862"/>
    <w:rsid w:val="003E433A"/>
    <w:rsid w:val="003F05B8"/>
    <w:rsid w:val="003F72D8"/>
    <w:rsid w:val="004005C6"/>
    <w:rsid w:val="00405459"/>
    <w:rsid w:val="004056BA"/>
    <w:rsid w:val="00412451"/>
    <w:rsid w:val="00412775"/>
    <w:rsid w:val="00413E11"/>
    <w:rsid w:val="004163C5"/>
    <w:rsid w:val="00423DCA"/>
    <w:rsid w:val="0043467B"/>
    <w:rsid w:val="004367B2"/>
    <w:rsid w:val="00441BCA"/>
    <w:rsid w:val="00447278"/>
    <w:rsid w:val="00452C68"/>
    <w:rsid w:val="00454FEE"/>
    <w:rsid w:val="00462172"/>
    <w:rsid w:val="00462BDA"/>
    <w:rsid w:val="004631CF"/>
    <w:rsid w:val="00464997"/>
    <w:rsid w:val="00464E73"/>
    <w:rsid w:val="00473F04"/>
    <w:rsid w:val="00473FDC"/>
    <w:rsid w:val="00483AEF"/>
    <w:rsid w:val="00494172"/>
    <w:rsid w:val="00494291"/>
    <w:rsid w:val="00494FC8"/>
    <w:rsid w:val="0049682B"/>
    <w:rsid w:val="004A279A"/>
    <w:rsid w:val="004A4CAF"/>
    <w:rsid w:val="004A6AA5"/>
    <w:rsid w:val="004B4EFE"/>
    <w:rsid w:val="004B5600"/>
    <w:rsid w:val="004B58C9"/>
    <w:rsid w:val="004C7C6D"/>
    <w:rsid w:val="004D199F"/>
    <w:rsid w:val="004D19A0"/>
    <w:rsid w:val="004D3670"/>
    <w:rsid w:val="004D3EB9"/>
    <w:rsid w:val="004D5946"/>
    <w:rsid w:val="004D7377"/>
    <w:rsid w:val="004E3E7A"/>
    <w:rsid w:val="004E66C3"/>
    <w:rsid w:val="004F24B3"/>
    <w:rsid w:val="004F30A6"/>
    <w:rsid w:val="004F4E08"/>
    <w:rsid w:val="004F7FEE"/>
    <w:rsid w:val="005008B3"/>
    <w:rsid w:val="0050271E"/>
    <w:rsid w:val="0050706E"/>
    <w:rsid w:val="00507B1B"/>
    <w:rsid w:val="00511D02"/>
    <w:rsid w:val="00512C4F"/>
    <w:rsid w:val="00512F09"/>
    <w:rsid w:val="005144B2"/>
    <w:rsid w:val="00515BC0"/>
    <w:rsid w:val="00523DD4"/>
    <w:rsid w:val="00524422"/>
    <w:rsid w:val="005258AB"/>
    <w:rsid w:val="00526D0E"/>
    <w:rsid w:val="005273F1"/>
    <w:rsid w:val="00533C07"/>
    <w:rsid w:val="00535284"/>
    <w:rsid w:val="0053635A"/>
    <w:rsid w:val="0054267A"/>
    <w:rsid w:val="00544451"/>
    <w:rsid w:val="00544C63"/>
    <w:rsid w:val="0055154B"/>
    <w:rsid w:val="005516E3"/>
    <w:rsid w:val="00553938"/>
    <w:rsid w:val="0055657C"/>
    <w:rsid w:val="00560869"/>
    <w:rsid w:val="00562D0B"/>
    <w:rsid w:val="0056337D"/>
    <w:rsid w:val="00563591"/>
    <w:rsid w:val="005659FB"/>
    <w:rsid w:val="0056774F"/>
    <w:rsid w:val="00574607"/>
    <w:rsid w:val="00577012"/>
    <w:rsid w:val="0057729E"/>
    <w:rsid w:val="005820EF"/>
    <w:rsid w:val="00582B30"/>
    <w:rsid w:val="005837CF"/>
    <w:rsid w:val="00590ACC"/>
    <w:rsid w:val="00590F9C"/>
    <w:rsid w:val="005931CA"/>
    <w:rsid w:val="00597A67"/>
    <w:rsid w:val="005A04A3"/>
    <w:rsid w:val="005A2D13"/>
    <w:rsid w:val="005B365F"/>
    <w:rsid w:val="005C43A2"/>
    <w:rsid w:val="005C5133"/>
    <w:rsid w:val="005C5B7C"/>
    <w:rsid w:val="005C7E2C"/>
    <w:rsid w:val="005D02BC"/>
    <w:rsid w:val="005D638E"/>
    <w:rsid w:val="005D722A"/>
    <w:rsid w:val="005E352F"/>
    <w:rsid w:val="005E781A"/>
    <w:rsid w:val="005F5B2F"/>
    <w:rsid w:val="0060104E"/>
    <w:rsid w:val="00601D3D"/>
    <w:rsid w:val="00602E3E"/>
    <w:rsid w:val="006062C3"/>
    <w:rsid w:val="006115A2"/>
    <w:rsid w:val="006120DE"/>
    <w:rsid w:val="00613A36"/>
    <w:rsid w:val="006161CA"/>
    <w:rsid w:val="00627DBB"/>
    <w:rsid w:val="0063430D"/>
    <w:rsid w:val="00634E29"/>
    <w:rsid w:val="0064105A"/>
    <w:rsid w:val="00642844"/>
    <w:rsid w:val="00652DF3"/>
    <w:rsid w:val="006536F7"/>
    <w:rsid w:val="0065616C"/>
    <w:rsid w:val="00656CEC"/>
    <w:rsid w:val="00666C53"/>
    <w:rsid w:val="006703CB"/>
    <w:rsid w:val="00671111"/>
    <w:rsid w:val="00673610"/>
    <w:rsid w:val="00674221"/>
    <w:rsid w:val="00674E0B"/>
    <w:rsid w:val="00676D15"/>
    <w:rsid w:val="00694FA3"/>
    <w:rsid w:val="006971D9"/>
    <w:rsid w:val="006A1C2F"/>
    <w:rsid w:val="006A6DA9"/>
    <w:rsid w:val="006B005B"/>
    <w:rsid w:val="006B17C2"/>
    <w:rsid w:val="006B3403"/>
    <w:rsid w:val="006C57D1"/>
    <w:rsid w:val="006E06F2"/>
    <w:rsid w:val="006E070D"/>
    <w:rsid w:val="006E4A6D"/>
    <w:rsid w:val="006E6DC6"/>
    <w:rsid w:val="006F1825"/>
    <w:rsid w:val="006F306E"/>
    <w:rsid w:val="006F319B"/>
    <w:rsid w:val="006F7BEA"/>
    <w:rsid w:val="007020B9"/>
    <w:rsid w:val="0071153F"/>
    <w:rsid w:val="00720571"/>
    <w:rsid w:val="00721B21"/>
    <w:rsid w:val="00726DAD"/>
    <w:rsid w:val="00727165"/>
    <w:rsid w:val="0073079C"/>
    <w:rsid w:val="00732068"/>
    <w:rsid w:val="0073328E"/>
    <w:rsid w:val="0073334D"/>
    <w:rsid w:val="007349AC"/>
    <w:rsid w:val="00734F39"/>
    <w:rsid w:val="0073669C"/>
    <w:rsid w:val="00742622"/>
    <w:rsid w:val="007473FB"/>
    <w:rsid w:val="00747FB2"/>
    <w:rsid w:val="007565C8"/>
    <w:rsid w:val="0075696E"/>
    <w:rsid w:val="00757830"/>
    <w:rsid w:val="007636A2"/>
    <w:rsid w:val="007656E0"/>
    <w:rsid w:val="00766266"/>
    <w:rsid w:val="00770D29"/>
    <w:rsid w:val="00772237"/>
    <w:rsid w:val="00774268"/>
    <w:rsid w:val="00775BB0"/>
    <w:rsid w:val="00783CFB"/>
    <w:rsid w:val="00790284"/>
    <w:rsid w:val="00791C35"/>
    <w:rsid w:val="007A6AAB"/>
    <w:rsid w:val="007B5C04"/>
    <w:rsid w:val="007B6A00"/>
    <w:rsid w:val="007C3B04"/>
    <w:rsid w:val="007C4B94"/>
    <w:rsid w:val="007C6213"/>
    <w:rsid w:val="007C7AB9"/>
    <w:rsid w:val="007D0AFE"/>
    <w:rsid w:val="007D2D39"/>
    <w:rsid w:val="007D6997"/>
    <w:rsid w:val="007E10C5"/>
    <w:rsid w:val="007E7996"/>
    <w:rsid w:val="007F2C6C"/>
    <w:rsid w:val="008037DB"/>
    <w:rsid w:val="0080596F"/>
    <w:rsid w:val="008103D0"/>
    <w:rsid w:val="008115D9"/>
    <w:rsid w:val="00811DD4"/>
    <w:rsid w:val="008157E8"/>
    <w:rsid w:val="00822D6B"/>
    <w:rsid w:val="00823C33"/>
    <w:rsid w:val="008250C5"/>
    <w:rsid w:val="008348D8"/>
    <w:rsid w:val="00841824"/>
    <w:rsid w:val="00843B29"/>
    <w:rsid w:val="0084659A"/>
    <w:rsid w:val="008474B4"/>
    <w:rsid w:val="00855B34"/>
    <w:rsid w:val="00856AC8"/>
    <w:rsid w:val="008571CA"/>
    <w:rsid w:val="00861325"/>
    <w:rsid w:val="00862CB1"/>
    <w:rsid w:val="008643A0"/>
    <w:rsid w:val="008745A8"/>
    <w:rsid w:val="00877A91"/>
    <w:rsid w:val="00882557"/>
    <w:rsid w:val="008825D0"/>
    <w:rsid w:val="00886770"/>
    <w:rsid w:val="00887617"/>
    <w:rsid w:val="00887938"/>
    <w:rsid w:val="0089094F"/>
    <w:rsid w:val="008918F8"/>
    <w:rsid w:val="00894BA1"/>
    <w:rsid w:val="00894C56"/>
    <w:rsid w:val="00895A72"/>
    <w:rsid w:val="00895F65"/>
    <w:rsid w:val="008A1DBB"/>
    <w:rsid w:val="008A42E8"/>
    <w:rsid w:val="008B0828"/>
    <w:rsid w:val="008B3BF7"/>
    <w:rsid w:val="008B629C"/>
    <w:rsid w:val="008C2276"/>
    <w:rsid w:val="008D526E"/>
    <w:rsid w:val="008D6425"/>
    <w:rsid w:val="008E25D0"/>
    <w:rsid w:val="008E5355"/>
    <w:rsid w:val="008F70D4"/>
    <w:rsid w:val="009004C4"/>
    <w:rsid w:val="00901456"/>
    <w:rsid w:val="0090457D"/>
    <w:rsid w:val="0091155F"/>
    <w:rsid w:val="00911F99"/>
    <w:rsid w:val="00913AFA"/>
    <w:rsid w:val="009205E0"/>
    <w:rsid w:val="00920DD4"/>
    <w:rsid w:val="00927197"/>
    <w:rsid w:val="0092731B"/>
    <w:rsid w:val="0092752C"/>
    <w:rsid w:val="0093069A"/>
    <w:rsid w:val="00932344"/>
    <w:rsid w:val="009349D6"/>
    <w:rsid w:val="00947620"/>
    <w:rsid w:val="0095123E"/>
    <w:rsid w:val="00957142"/>
    <w:rsid w:val="009579FC"/>
    <w:rsid w:val="00963721"/>
    <w:rsid w:val="00964A8C"/>
    <w:rsid w:val="00967CF1"/>
    <w:rsid w:val="00971718"/>
    <w:rsid w:val="0097240E"/>
    <w:rsid w:val="00972FBF"/>
    <w:rsid w:val="00973A85"/>
    <w:rsid w:val="00974EE6"/>
    <w:rsid w:val="00990624"/>
    <w:rsid w:val="00991162"/>
    <w:rsid w:val="009A020A"/>
    <w:rsid w:val="009A041F"/>
    <w:rsid w:val="009A2A6F"/>
    <w:rsid w:val="009A337F"/>
    <w:rsid w:val="009A35D9"/>
    <w:rsid w:val="009A4811"/>
    <w:rsid w:val="009B32FF"/>
    <w:rsid w:val="009C4B0D"/>
    <w:rsid w:val="009D0548"/>
    <w:rsid w:val="009D2C9C"/>
    <w:rsid w:val="009D45BA"/>
    <w:rsid w:val="009D52A6"/>
    <w:rsid w:val="009E4A1E"/>
    <w:rsid w:val="009F0E9B"/>
    <w:rsid w:val="009F40F1"/>
    <w:rsid w:val="00A02F11"/>
    <w:rsid w:val="00A07BC2"/>
    <w:rsid w:val="00A16959"/>
    <w:rsid w:val="00A16C10"/>
    <w:rsid w:val="00A171D3"/>
    <w:rsid w:val="00A21421"/>
    <w:rsid w:val="00A217F2"/>
    <w:rsid w:val="00A22522"/>
    <w:rsid w:val="00A24725"/>
    <w:rsid w:val="00A24F3B"/>
    <w:rsid w:val="00A2513D"/>
    <w:rsid w:val="00A37D9F"/>
    <w:rsid w:val="00A43B37"/>
    <w:rsid w:val="00A46DCC"/>
    <w:rsid w:val="00A509BE"/>
    <w:rsid w:val="00A52C2B"/>
    <w:rsid w:val="00A55941"/>
    <w:rsid w:val="00A603A5"/>
    <w:rsid w:val="00A67B12"/>
    <w:rsid w:val="00A71481"/>
    <w:rsid w:val="00A81AA4"/>
    <w:rsid w:val="00A8377F"/>
    <w:rsid w:val="00A83E4F"/>
    <w:rsid w:val="00A842AC"/>
    <w:rsid w:val="00A857C8"/>
    <w:rsid w:val="00A858BA"/>
    <w:rsid w:val="00A93B96"/>
    <w:rsid w:val="00A94E7E"/>
    <w:rsid w:val="00A96915"/>
    <w:rsid w:val="00AA354E"/>
    <w:rsid w:val="00AA6985"/>
    <w:rsid w:val="00AB03FB"/>
    <w:rsid w:val="00AB3255"/>
    <w:rsid w:val="00AB56BB"/>
    <w:rsid w:val="00AD1B2C"/>
    <w:rsid w:val="00AD2804"/>
    <w:rsid w:val="00AD771A"/>
    <w:rsid w:val="00AE3AC2"/>
    <w:rsid w:val="00AF15F3"/>
    <w:rsid w:val="00B01ED4"/>
    <w:rsid w:val="00B11B52"/>
    <w:rsid w:val="00B20755"/>
    <w:rsid w:val="00B26297"/>
    <w:rsid w:val="00B33B14"/>
    <w:rsid w:val="00B3432B"/>
    <w:rsid w:val="00B3486B"/>
    <w:rsid w:val="00B34FD7"/>
    <w:rsid w:val="00B3504C"/>
    <w:rsid w:val="00B374B3"/>
    <w:rsid w:val="00B43126"/>
    <w:rsid w:val="00B45181"/>
    <w:rsid w:val="00B50FC1"/>
    <w:rsid w:val="00B55E90"/>
    <w:rsid w:val="00B561EC"/>
    <w:rsid w:val="00B56BAE"/>
    <w:rsid w:val="00B675F0"/>
    <w:rsid w:val="00B70F20"/>
    <w:rsid w:val="00B7513F"/>
    <w:rsid w:val="00B75EA9"/>
    <w:rsid w:val="00B8398D"/>
    <w:rsid w:val="00B860AD"/>
    <w:rsid w:val="00B9077F"/>
    <w:rsid w:val="00B910DE"/>
    <w:rsid w:val="00B9261A"/>
    <w:rsid w:val="00B95E6A"/>
    <w:rsid w:val="00B9611B"/>
    <w:rsid w:val="00BA3430"/>
    <w:rsid w:val="00BA6F66"/>
    <w:rsid w:val="00BB1B13"/>
    <w:rsid w:val="00BB3034"/>
    <w:rsid w:val="00BB6F71"/>
    <w:rsid w:val="00BC23E3"/>
    <w:rsid w:val="00BE3DBE"/>
    <w:rsid w:val="00BE775A"/>
    <w:rsid w:val="00BF0432"/>
    <w:rsid w:val="00C04C0F"/>
    <w:rsid w:val="00C10FE8"/>
    <w:rsid w:val="00C23959"/>
    <w:rsid w:val="00C2666E"/>
    <w:rsid w:val="00C26E3F"/>
    <w:rsid w:val="00C26F81"/>
    <w:rsid w:val="00C27F33"/>
    <w:rsid w:val="00C34640"/>
    <w:rsid w:val="00C50B0B"/>
    <w:rsid w:val="00C531E5"/>
    <w:rsid w:val="00C55CCD"/>
    <w:rsid w:val="00C5778E"/>
    <w:rsid w:val="00C60280"/>
    <w:rsid w:val="00C6094B"/>
    <w:rsid w:val="00C60D0E"/>
    <w:rsid w:val="00C62223"/>
    <w:rsid w:val="00C73A1B"/>
    <w:rsid w:val="00C74250"/>
    <w:rsid w:val="00C76167"/>
    <w:rsid w:val="00C80898"/>
    <w:rsid w:val="00C87EAB"/>
    <w:rsid w:val="00C93F2A"/>
    <w:rsid w:val="00C95B83"/>
    <w:rsid w:val="00CA4804"/>
    <w:rsid w:val="00CB004E"/>
    <w:rsid w:val="00CB3401"/>
    <w:rsid w:val="00CB37CC"/>
    <w:rsid w:val="00CC1E5D"/>
    <w:rsid w:val="00CD2E99"/>
    <w:rsid w:val="00CD502B"/>
    <w:rsid w:val="00CD67E2"/>
    <w:rsid w:val="00CE2303"/>
    <w:rsid w:val="00CE3FAB"/>
    <w:rsid w:val="00CF30ED"/>
    <w:rsid w:val="00CF3B34"/>
    <w:rsid w:val="00D0020F"/>
    <w:rsid w:val="00D0226A"/>
    <w:rsid w:val="00D05670"/>
    <w:rsid w:val="00D164E1"/>
    <w:rsid w:val="00D16F3E"/>
    <w:rsid w:val="00D171B5"/>
    <w:rsid w:val="00D20DAA"/>
    <w:rsid w:val="00D22338"/>
    <w:rsid w:val="00D236C7"/>
    <w:rsid w:val="00D243A2"/>
    <w:rsid w:val="00D25B67"/>
    <w:rsid w:val="00D31A6E"/>
    <w:rsid w:val="00D34C86"/>
    <w:rsid w:val="00D373A4"/>
    <w:rsid w:val="00D37675"/>
    <w:rsid w:val="00D403EF"/>
    <w:rsid w:val="00D43A47"/>
    <w:rsid w:val="00D43C67"/>
    <w:rsid w:val="00D477F9"/>
    <w:rsid w:val="00D50592"/>
    <w:rsid w:val="00D606C3"/>
    <w:rsid w:val="00D62D2E"/>
    <w:rsid w:val="00D66F0A"/>
    <w:rsid w:val="00D70D6C"/>
    <w:rsid w:val="00D71250"/>
    <w:rsid w:val="00D74587"/>
    <w:rsid w:val="00D77DB9"/>
    <w:rsid w:val="00D77F26"/>
    <w:rsid w:val="00D82795"/>
    <w:rsid w:val="00D87841"/>
    <w:rsid w:val="00D9124E"/>
    <w:rsid w:val="00D91C91"/>
    <w:rsid w:val="00D92B8B"/>
    <w:rsid w:val="00DA25E5"/>
    <w:rsid w:val="00DA29D0"/>
    <w:rsid w:val="00DA2C03"/>
    <w:rsid w:val="00DA331A"/>
    <w:rsid w:val="00DB057C"/>
    <w:rsid w:val="00DC2878"/>
    <w:rsid w:val="00DC6AEF"/>
    <w:rsid w:val="00DD02FD"/>
    <w:rsid w:val="00DD03A2"/>
    <w:rsid w:val="00DD1BCD"/>
    <w:rsid w:val="00DD1E19"/>
    <w:rsid w:val="00DD5E9B"/>
    <w:rsid w:val="00DD6E9E"/>
    <w:rsid w:val="00DE7C6D"/>
    <w:rsid w:val="00DF0C82"/>
    <w:rsid w:val="00DF1855"/>
    <w:rsid w:val="00DF250D"/>
    <w:rsid w:val="00DF3885"/>
    <w:rsid w:val="00DF396C"/>
    <w:rsid w:val="00DF4AC2"/>
    <w:rsid w:val="00DF7127"/>
    <w:rsid w:val="00DF7F23"/>
    <w:rsid w:val="00DF7F69"/>
    <w:rsid w:val="00E0348B"/>
    <w:rsid w:val="00E068A7"/>
    <w:rsid w:val="00E13D1B"/>
    <w:rsid w:val="00E203FF"/>
    <w:rsid w:val="00E22FEB"/>
    <w:rsid w:val="00E26BB7"/>
    <w:rsid w:val="00E31D75"/>
    <w:rsid w:val="00E33C76"/>
    <w:rsid w:val="00E37962"/>
    <w:rsid w:val="00E37EC1"/>
    <w:rsid w:val="00E405FB"/>
    <w:rsid w:val="00E452D1"/>
    <w:rsid w:val="00E46C9D"/>
    <w:rsid w:val="00E47B69"/>
    <w:rsid w:val="00E565CD"/>
    <w:rsid w:val="00E60B5D"/>
    <w:rsid w:val="00E6586F"/>
    <w:rsid w:val="00E7228B"/>
    <w:rsid w:val="00E74C1B"/>
    <w:rsid w:val="00E759D5"/>
    <w:rsid w:val="00E76330"/>
    <w:rsid w:val="00E76A86"/>
    <w:rsid w:val="00E828B5"/>
    <w:rsid w:val="00E84469"/>
    <w:rsid w:val="00E84BBA"/>
    <w:rsid w:val="00E97654"/>
    <w:rsid w:val="00E97D83"/>
    <w:rsid w:val="00E97DE0"/>
    <w:rsid w:val="00EA1043"/>
    <w:rsid w:val="00EA15F7"/>
    <w:rsid w:val="00EB1D7B"/>
    <w:rsid w:val="00EB79CC"/>
    <w:rsid w:val="00EC2324"/>
    <w:rsid w:val="00EC4B93"/>
    <w:rsid w:val="00ED2F0E"/>
    <w:rsid w:val="00ED4C3C"/>
    <w:rsid w:val="00ED621E"/>
    <w:rsid w:val="00ED7E49"/>
    <w:rsid w:val="00EE2832"/>
    <w:rsid w:val="00EE3FBC"/>
    <w:rsid w:val="00EE72D6"/>
    <w:rsid w:val="00EE7947"/>
    <w:rsid w:val="00EF0F5C"/>
    <w:rsid w:val="00EF1D29"/>
    <w:rsid w:val="00F000FD"/>
    <w:rsid w:val="00F005EB"/>
    <w:rsid w:val="00F00BAC"/>
    <w:rsid w:val="00F013A0"/>
    <w:rsid w:val="00F053F4"/>
    <w:rsid w:val="00F2093A"/>
    <w:rsid w:val="00F221D8"/>
    <w:rsid w:val="00F22218"/>
    <w:rsid w:val="00F248FC"/>
    <w:rsid w:val="00F27260"/>
    <w:rsid w:val="00F40B14"/>
    <w:rsid w:val="00F42617"/>
    <w:rsid w:val="00F46CB6"/>
    <w:rsid w:val="00F51C55"/>
    <w:rsid w:val="00F54BF6"/>
    <w:rsid w:val="00F552ED"/>
    <w:rsid w:val="00F572AC"/>
    <w:rsid w:val="00F635D3"/>
    <w:rsid w:val="00F63C54"/>
    <w:rsid w:val="00F7069F"/>
    <w:rsid w:val="00F70BB7"/>
    <w:rsid w:val="00F7164E"/>
    <w:rsid w:val="00F728D4"/>
    <w:rsid w:val="00F773FC"/>
    <w:rsid w:val="00F8074F"/>
    <w:rsid w:val="00F819E7"/>
    <w:rsid w:val="00F85E47"/>
    <w:rsid w:val="00F9369D"/>
    <w:rsid w:val="00F94603"/>
    <w:rsid w:val="00F956CB"/>
    <w:rsid w:val="00FA1F6F"/>
    <w:rsid w:val="00FA3628"/>
    <w:rsid w:val="00FA6BF2"/>
    <w:rsid w:val="00FB2822"/>
    <w:rsid w:val="00FB69B6"/>
    <w:rsid w:val="00FC12FC"/>
    <w:rsid w:val="00FC2047"/>
    <w:rsid w:val="00FC2736"/>
    <w:rsid w:val="00FC5BFF"/>
    <w:rsid w:val="00FD2460"/>
    <w:rsid w:val="00FD2687"/>
    <w:rsid w:val="00FD285E"/>
    <w:rsid w:val="00FD32FB"/>
    <w:rsid w:val="00FD52E4"/>
    <w:rsid w:val="00FD5771"/>
    <w:rsid w:val="00FD7BF8"/>
    <w:rsid w:val="00FE1425"/>
    <w:rsid w:val="00FE3734"/>
    <w:rsid w:val="00FE5421"/>
    <w:rsid w:val="00FE77D2"/>
    <w:rsid w:val="00FF0CE0"/>
    <w:rsid w:val="00FF1B0D"/>
    <w:rsid w:val="00FF28A5"/>
    <w:rsid w:val="00FF55D9"/>
    <w:rsid w:val="00FF62BD"/>
    <w:rsid w:val="00FF7C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Mongolian Baiti"/>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103D0"/>
    <w:pPr>
      <w:widowControl w:val="0"/>
      <w:jc w:val="both"/>
    </w:pPr>
    <w:rPr>
      <w:rFonts w:ascii="Times New Roman" w:eastAsia="仿宋_GB2312" w:hAnsi="Times New Roman"/>
      <w:sz w:val="32"/>
    </w:rPr>
  </w:style>
  <w:style w:type="paragraph" w:styleId="Heading1">
    <w:name w:val="heading 1"/>
    <w:basedOn w:val="Normal"/>
    <w:next w:val="Normal"/>
    <w:link w:val="Heading1Char"/>
    <w:uiPriority w:val="99"/>
    <w:qFormat/>
    <w:rsid w:val="006115A2"/>
    <w:pPr>
      <w:keepNext/>
      <w:keepLines/>
      <w:jc w:val="center"/>
      <w:outlineLvl w:val="0"/>
    </w:pPr>
    <w:rPr>
      <w:rFonts w:eastAsia="方正小标宋简体"/>
      <w:bCs/>
      <w:kern w:val="44"/>
      <w:sz w:val="84"/>
      <w:szCs w:val="44"/>
    </w:rPr>
  </w:style>
  <w:style w:type="paragraph" w:styleId="Heading2">
    <w:name w:val="heading 2"/>
    <w:basedOn w:val="Normal"/>
    <w:next w:val="Normal"/>
    <w:link w:val="Heading2Char"/>
    <w:uiPriority w:val="99"/>
    <w:qFormat/>
    <w:rsid w:val="00D20DAA"/>
    <w:pPr>
      <w:keepNext/>
      <w:keepLines/>
      <w:spacing w:line="574" w:lineRule="exact"/>
      <w:jc w:val="center"/>
      <w:outlineLvl w:val="1"/>
    </w:pPr>
    <w:rPr>
      <w:rFonts w:ascii="Cambria" w:eastAsia="方正小标宋简体" w:hAnsi="Cambria" w:cs="Times New Roman"/>
      <w:bCs/>
      <w:sz w:val="44"/>
      <w:szCs w:val="32"/>
    </w:rPr>
  </w:style>
  <w:style w:type="paragraph" w:styleId="Heading3">
    <w:name w:val="heading 3"/>
    <w:basedOn w:val="Normal"/>
    <w:next w:val="Normal"/>
    <w:link w:val="Heading3Char"/>
    <w:uiPriority w:val="99"/>
    <w:qFormat/>
    <w:rsid w:val="008A42E8"/>
    <w:pPr>
      <w:keepNext/>
      <w:keepLines/>
      <w:spacing w:before="260" w:after="260" w:line="416" w:lineRule="auto"/>
      <w:outlineLvl w:val="2"/>
    </w:pPr>
    <w:rPr>
      <w:b/>
      <w:bCs/>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15A2"/>
    <w:rPr>
      <w:rFonts w:ascii="Times New Roman" w:eastAsia="方正小标宋简体" w:hAnsi="Times New Roman" w:cs="Times New Roman"/>
      <w:bCs/>
      <w:kern w:val="44"/>
      <w:sz w:val="44"/>
      <w:szCs w:val="44"/>
    </w:rPr>
  </w:style>
  <w:style w:type="character" w:customStyle="1" w:styleId="Heading2Char">
    <w:name w:val="Heading 2 Char"/>
    <w:basedOn w:val="DefaultParagraphFont"/>
    <w:link w:val="Heading2"/>
    <w:uiPriority w:val="99"/>
    <w:locked/>
    <w:rsid w:val="00D20DAA"/>
    <w:rPr>
      <w:rFonts w:ascii="Cambria" w:eastAsia="方正小标宋简体" w:hAnsi="Cambria" w:cs="Times New Roman"/>
      <w:bCs/>
      <w:kern w:val="2"/>
      <w:sz w:val="32"/>
      <w:szCs w:val="32"/>
    </w:rPr>
  </w:style>
  <w:style w:type="character" w:customStyle="1" w:styleId="Heading3Char">
    <w:name w:val="Heading 3 Char"/>
    <w:basedOn w:val="DefaultParagraphFont"/>
    <w:link w:val="Heading3"/>
    <w:uiPriority w:val="99"/>
    <w:locked/>
    <w:rsid w:val="008A42E8"/>
    <w:rPr>
      <w:rFonts w:ascii="Times New Roman" w:eastAsia="仿宋_GB2312" w:hAnsi="Times New Roman" w:cs="Times New Roman"/>
      <w:b/>
      <w:bCs/>
      <w:kern w:val="2"/>
      <w:sz w:val="32"/>
      <w:szCs w:val="32"/>
    </w:rPr>
  </w:style>
  <w:style w:type="paragraph" w:styleId="Header">
    <w:name w:val="header"/>
    <w:basedOn w:val="Normal"/>
    <w:link w:val="HeaderChar"/>
    <w:uiPriority w:val="99"/>
    <w:semiHidden/>
    <w:rsid w:val="00100DDF"/>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00DDF"/>
    <w:rPr>
      <w:rFonts w:ascii="Times New Roman" w:eastAsia="仿宋_GB2312" w:hAnsi="Times New Roman" w:cs="Times New Roman"/>
      <w:kern w:val="2"/>
      <w:sz w:val="18"/>
      <w:szCs w:val="18"/>
      <w:lang w:bidi="ar-SA"/>
    </w:rPr>
  </w:style>
  <w:style w:type="paragraph" w:styleId="Footer">
    <w:name w:val="footer"/>
    <w:basedOn w:val="Normal"/>
    <w:link w:val="FooterChar"/>
    <w:uiPriority w:val="99"/>
    <w:rsid w:val="00AE3A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E3AC2"/>
    <w:rPr>
      <w:rFonts w:cs="Times New Roman"/>
      <w:sz w:val="18"/>
      <w:szCs w:val="18"/>
    </w:rPr>
  </w:style>
  <w:style w:type="character" w:styleId="PageNumber">
    <w:name w:val="page number"/>
    <w:basedOn w:val="DefaultParagraphFont"/>
    <w:uiPriority w:val="99"/>
    <w:semiHidden/>
    <w:rsid w:val="005D638E"/>
    <w:rPr>
      <w:rFonts w:ascii="宋体" w:eastAsia="宋体" w:hAnsi="宋体" w:cs="Times New Roman"/>
      <w:sz w:val="28"/>
    </w:rPr>
  </w:style>
  <w:style w:type="paragraph" w:styleId="Date">
    <w:name w:val="Date"/>
    <w:basedOn w:val="Normal"/>
    <w:next w:val="Normal"/>
    <w:link w:val="DateChar"/>
    <w:uiPriority w:val="99"/>
    <w:semiHidden/>
    <w:rsid w:val="00D34C86"/>
    <w:pPr>
      <w:ind w:leftChars="2500" w:left="100"/>
    </w:pPr>
  </w:style>
  <w:style w:type="character" w:customStyle="1" w:styleId="DateChar">
    <w:name w:val="Date Char"/>
    <w:basedOn w:val="DefaultParagraphFont"/>
    <w:link w:val="Date"/>
    <w:uiPriority w:val="99"/>
    <w:semiHidden/>
    <w:locked/>
    <w:rsid w:val="00D34C86"/>
    <w:rPr>
      <w:rFonts w:ascii="Times New Roman" w:eastAsia="仿宋_GB2312" w:hAnsi="Times New Roman" w:cs="Times New Roman"/>
      <w:kern w:val="2"/>
      <w:sz w:val="22"/>
      <w:szCs w:val="22"/>
      <w:lang w:bidi="ar-SA"/>
    </w:rPr>
  </w:style>
  <w:style w:type="paragraph" w:styleId="BalloonText">
    <w:name w:val="Balloon Text"/>
    <w:basedOn w:val="Normal"/>
    <w:link w:val="BalloonTextChar"/>
    <w:uiPriority w:val="99"/>
    <w:semiHidden/>
    <w:rsid w:val="004E66C3"/>
    <w:rPr>
      <w:sz w:val="18"/>
      <w:szCs w:val="18"/>
    </w:rPr>
  </w:style>
  <w:style w:type="character" w:customStyle="1" w:styleId="BalloonTextChar">
    <w:name w:val="Balloon Text Char"/>
    <w:basedOn w:val="DefaultParagraphFont"/>
    <w:link w:val="BalloonText"/>
    <w:uiPriority w:val="99"/>
    <w:semiHidden/>
    <w:locked/>
    <w:rsid w:val="004E66C3"/>
    <w:rPr>
      <w:rFonts w:ascii="Times New Roman" w:eastAsia="仿宋_GB2312" w:hAnsi="Times New Roman" w:cs="Times New Roman"/>
      <w:kern w:val="2"/>
      <w:sz w:val="18"/>
      <w:szCs w:val="18"/>
      <w:lang w:bidi="ar-SA"/>
    </w:rPr>
  </w:style>
  <w:style w:type="paragraph" w:styleId="DocumentMap">
    <w:name w:val="Document Map"/>
    <w:basedOn w:val="Normal"/>
    <w:link w:val="DocumentMapChar"/>
    <w:uiPriority w:val="99"/>
    <w:semiHidden/>
    <w:rsid w:val="00494291"/>
    <w:rPr>
      <w:rFonts w:ascii="宋体" w:eastAsia="宋体"/>
      <w:sz w:val="18"/>
      <w:szCs w:val="18"/>
    </w:rPr>
  </w:style>
  <w:style w:type="character" w:customStyle="1" w:styleId="DocumentMapChar">
    <w:name w:val="Document Map Char"/>
    <w:basedOn w:val="DefaultParagraphFont"/>
    <w:link w:val="DocumentMap"/>
    <w:uiPriority w:val="99"/>
    <w:semiHidden/>
    <w:locked/>
    <w:rsid w:val="00494291"/>
    <w:rPr>
      <w:rFonts w:ascii="宋体" w:hAnsi="Times New Roman" w:cs="Times New Roman"/>
      <w:kern w:val="2"/>
      <w:sz w:val="18"/>
      <w:szCs w:val="18"/>
      <w:lang w:bidi="ar-SA"/>
    </w:rPr>
  </w:style>
  <w:style w:type="paragraph" w:styleId="TOCHeading">
    <w:name w:val="TOC Heading"/>
    <w:basedOn w:val="Heading1"/>
    <w:next w:val="Normal"/>
    <w:uiPriority w:val="99"/>
    <w:qFormat/>
    <w:rsid w:val="008E5355"/>
    <w:pPr>
      <w:widowControl/>
      <w:spacing w:before="480" w:line="276" w:lineRule="auto"/>
      <w:jc w:val="left"/>
      <w:outlineLvl w:val="9"/>
    </w:pPr>
    <w:rPr>
      <w:rFonts w:ascii="Cambria" w:eastAsia="宋体" w:hAnsi="Cambria" w:cs="Times New Roman"/>
      <w:color w:val="365F91"/>
      <w:kern w:val="0"/>
      <w:sz w:val="28"/>
      <w:szCs w:val="28"/>
    </w:rPr>
  </w:style>
  <w:style w:type="paragraph" w:styleId="TOC1">
    <w:name w:val="toc 1"/>
    <w:basedOn w:val="Normal"/>
    <w:next w:val="Normal"/>
    <w:autoRedefine/>
    <w:uiPriority w:val="99"/>
    <w:rsid w:val="00FD2460"/>
    <w:pPr>
      <w:tabs>
        <w:tab w:val="right" w:leader="dot" w:pos="8834"/>
      </w:tabs>
      <w:spacing w:line="460" w:lineRule="exact"/>
    </w:pPr>
    <w:rPr>
      <w:rFonts w:ascii="仿宋_GB2312" w:eastAsia="方正小标宋简体" w:hAnsi="仿宋"/>
    </w:rPr>
  </w:style>
  <w:style w:type="character" w:styleId="Hyperlink">
    <w:name w:val="Hyperlink"/>
    <w:basedOn w:val="DefaultParagraphFont"/>
    <w:uiPriority w:val="99"/>
    <w:rsid w:val="00001A56"/>
    <w:rPr>
      <w:rFonts w:cs="Times New Roman"/>
      <w:color w:val="0000FF"/>
      <w:u w:val="single"/>
    </w:rPr>
  </w:style>
  <w:style w:type="paragraph" w:styleId="TOC2">
    <w:name w:val="toc 2"/>
    <w:basedOn w:val="Normal"/>
    <w:next w:val="Normal"/>
    <w:autoRedefine/>
    <w:uiPriority w:val="99"/>
    <w:rsid w:val="00F63C54"/>
    <w:pPr>
      <w:widowControl/>
      <w:tabs>
        <w:tab w:val="right" w:leader="dot" w:pos="8834"/>
      </w:tabs>
      <w:spacing w:after="100" w:line="460" w:lineRule="exact"/>
      <w:ind w:left="221"/>
      <w:jc w:val="left"/>
    </w:pPr>
    <w:rPr>
      <w:rFonts w:ascii="仿宋_GB2312" w:hAnsi="Calibri" w:cs="Times New Roman"/>
      <w:kern w:val="0"/>
    </w:rPr>
  </w:style>
  <w:style w:type="paragraph" w:styleId="TOC3">
    <w:name w:val="toc 3"/>
    <w:basedOn w:val="Normal"/>
    <w:next w:val="Normal"/>
    <w:autoRedefine/>
    <w:uiPriority w:val="99"/>
    <w:semiHidden/>
    <w:rsid w:val="008A42E8"/>
    <w:pPr>
      <w:widowControl/>
      <w:spacing w:after="100" w:line="276" w:lineRule="auto"/>
      <w:ind w:left="440"/>
      <w:jc w:val="left"/>
    </w:pPr>
    <w:rPr>
      <w:rFonts w:ascii="Calibri" w:eastAsia="宋体" w:hAnsi="Calibri" w:cs="Times New Roman"/>
      <w:kern w:val="0"/>
      <w:sz w:val="22"/>
    </w:rPr>
  </w:style>
</w:styles>
</file>

<file path=word/webSettings.xml><?xml version="1.0" encoding="utf-8"?>
<w:webSettings xmlns:r="http://schemas.openxmlformats.org/officeDocument/2006/relationships" xmlns:w="http://schemas.openxmlformats.org/wordprocessingml/2006/main">
  <w:divs>
    <w:div w:id="400713451">
      <w:marLeft w:val="0"/>
      <w:marRight w:val="0"/>
      <w:marTop w:val="0"/>
      <w:marBottom w:val="0"/>
      <w:divBdr>
        <w:top w:val="none" w:sz="0" w:space="0" w:color="auto"/>
        <w:left w:val="none" w:sz="0" w:space="0" w:color="auto"/>
        <w:bottom w:val="none" w:sz="0" w:space="0" w:color="auto"/>
        <w:right w:val="none" w:sz="0" w:space="0" w:color="auto"/>
      </w:divBdr>
    </w:div>
    <w:div w:id="400713452">
      <w:marLeft w:val="0"/>
      <w:marRight w:val="0"/>
      <w:marTop w:val="0"/>
      <w:marBottom w:val="0"/>
      <w:divBdr>
        <w:top w:val="none" w:sz="0" w:space="0" w:color="auto"/>
        <w:left w:val="none" w:sz="0" w:space="0" w:color="auto"/>
        <w:bottom w:val="none" w:sz="0" w:space="0" w:color="auto"/>
        <w:right w:val="none" w:sz="0" w:space="0" w:color="auto"/>
      </w:divBdr>
    </w:div>
    <w:div w:id="400713453">
      <w:marLeft w:val="0"/>
      <w:marRight w:val="0"/>
      <w:marTop w:val="0"/>
      <w:marBottom w:val="0"/>
      <w:divBdr>
        <w:top w:val="none" w:sz="0" w:space="0" w:color="auto"/>
        <w:left w:val="none" w:sz="0" w:space="0" w:color="auto"/>
        <w:bottom w:val="none" w:sz="0" w:space="0" w:color="auto"/>
        <w:right w:val="none" w:sz="0" w:space="0" w:color="auto"/>
      </w:divBdr>
    </w:div>
    <w:div w:id="400713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54</Pages>
  <Words>3306</Words>
  <Characters>18849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32</cp:revision>
  <cp:lastPrinted>2020-10-27T03:23:00Z</cp:lastPrinted>
  <dcterms:created xsi:type="dcterms:W3CDTF">2020-07-17T03:08:00Z</dcterms:created>
  <dcterms:modified xsi:type="dcterms:W3CDTF">2020-10-27T03:25:00Z</dcterms:modified>
</cp:coreProperties>
</file>